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8E82" w14:textId="77777777" w:rsidR="00A26B21" w:rsidRPr="00DC0919" w:rsidRDefault="00A26B21" w:rsidP="00B50BAB">
      <w:pPr>
        <w:jc w:val="both"/>
        <w:rPr>
          <w:rFonts w:ascii="Tahoma" w:eastAsia="Times New Roman" w:hAnsi="Tahoma" w:cs="Times New Roman"/>
          <w:b/>
          <w:color w:val="auto"/>
          <w:sz w:val="32"/>
          <w:szCs w:val="32"/>
          <w:u w:val="single"/>
        </w:rPr>
      </w:pPr>
    </w:p>
    <w:p w14:paraId="20F4CA14" w14:textId="060FA725" w:rsidR="00363E59" w:rsidRPr="00DC0919" w:rsidRDefault="004A337E" w:rsidP="009D7EEC">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Pontefract Academies Trust</w:t>
      </w:r>
    </w:p>
    <w:p w14:paraId="08783E9C" w14:textId="77777777" w:rsidR="00A26B21" w:rsidRPr="00DC0919" w:rsidRDefault="00A26B21" w:rsidP="00B50BAB">
      <w:pPr>
        <w:jc w:val="both"/>
        <w:rPr>
          <w:rFonts w:ascii="Tahoma" w:eastAsia="Times New Roman" w:hAnsi="Tahoma" w:cs="Times New Roman"/>
          <w:b/>
          <w:color w:val="auto"/>
          <w:szCs w:val="20"/>
          <w:u w:val="single"/>
        </w:rPr>
      </w:pPr>
    </w:p>
    <w:p w14:paraId="08069E46" w14:textId="77777777" w:rsidR="00A26B21" w:rsidRPr="00DC0919" w:rsidRDefault="00A26B21" w:rsidP="0044221E">
      <w:pPr>
        <w:jc w:val="center"/>
        <w:rPr>
          <w:rFonts w:ascii="Tahoma" w:eastAsia="Times New Roman" w:hAnsi="Tahoma" w:cs="Times New Roman"/>
          <w:b/>
          <w:color w:val="auto"/>
          <w:szCs w:val="20"/>
          <w:u w:val="single"/>
        </w:rPr>
      </w:pPr>
    </w:p>
    <w:p w14:paraId="2A0BC2A2" w14:textId="77777777" w:rsidR="00A26B21" w:rsidRPr="00DC0919" w:rsidRDefault="00A26B21" w:rsidP="0044221E">
      <w:pPr>
        <w:keepNext/>
        <w:jc w:val="center"/>
        <w:outlineLvl w:val="0"/>
        <w:rPr>
          <w:rFonts w:ascii="Arial" w:eastAsia="Times New Roman" w:hAnsi="Arial" w:cs="Arial"/>
          <w:b/>
          <w:color w:val="auto"/>
          <w:sz w:val="44"/>
          <w:szCs w:val="44"/>
          <w:u w:val="single"/>
        </w:rPr>
      </w:pPr>
    </w:p>
    <w:p w14:paraId="20367DFF" w14:textId="5C228DAB" w:rsidR="00A26B21" w:rsidRDefault="00CE0713" w:rsidP="0044221E">
      <w:pPr>
        <w:keepNext/>
        <w:jc w:val="center"/>
        <w:outlineLvl w:val="0"/>
        <w:rPr>
          <w:rFonts w:ascii="Arial" w:eastAsia="Times New Roman" w:hAnsi="Arial" w:cs="Arial"/>
          <w:b/>
          <w:color w:val="auto"/>
          <w:sz w:val="44"/>
          <w:szCs w:val="44"/>
          <w:u w:val="single"/>
        </w:rPr>
      </w:pPr>
      <w:r>
        <w:rPr>
          <w:rFonts w:ascii="Arial" w:eastAsia="Times New Roman" w:hAnsi="Arial" w:cs="Arial"/>
          <w:b/>
          <w:color w:val="auto"/>
          <w:sz w:val="44"/>
          <w:szCs w:val="44"/>
          <w:u w:val="single"/>
        </w:rPr>
        <w:t>S</w:t>
      </w:r>
      <w:r w:rsidR="0061278D">
        <w:rPr>
          <w:rFonts w:ascii="Arial" w:eastAsia="Times New Roman" w:hAnsi="Arial" w:cs="Arial"/>
          <w:b/>
          <w:color w:val="auto"/>
          <w:sz w:val="44"/>
          <w:szCs w:val="44"/>
          <w:u w:val="single"/>
        </w:rPr>
        <w:t>ELECTION</w:t>
      </w:r>
      <w:r w:rsidR="00A26B21" w:rsidRPr="00DC0919">
        <w:rPr>
          <w:rFonts w:ascii="Arial" w:eastAsia="Times New Roman" w:hAnsi="Arial" w:cs="Arial"/>
          <w:b/>
          <w:color w:val="auto"/>
          <w:sz w:val="44"/>
          <w:szCs w:val="44"/>
          <w:u w:val="single"/>
        </w:rPr>
        <w:t xml:space="preserve"> QUESTIONNAIRE</w:t>
      </w:r>
    </w:p>
    <w:p w14:paraId="73073BF2" w14:textId="77777777" w:rsidR="003345BC" w:rsidRDefault="003345BC" w:rsidP="0044221E">
      <w:pPr>
        <w:keepNext/>
        <w:jc w:val="center"/>
        <w:outlineLvl w:val="0"/>
        <w:rPr>
          <w:rFonts w:ascii="Arial" w:eastAsia="Times New Roman" w:hAnsi="Arial" w:cs="Arial"/>
          <w:b/>
          <w:color w:val="auto"/>
          <w:sz w:val="44"/>
          <w:szCs w:val="44"/>
          <w:u w:val="single"/>
        </w:rPr>
      </w:pPr>
    </w:p>
    <w:p w14:paraId="694989B1" w14:textId="77777777" w:rsidR="00622AA1" w:rsidRDefault="00D346D4" w:rsidP="0044221E">
      <w:pPr>
        <w:keepNext/>
        <w:jc w:val="center"/>
        <w:outlineLvl w:val="0"/>
        <w:rPr>
          <w:rFonts w:ascii="Arial" w:eastAsia="Times New Roman" w:hAnsi="Arial" w:cs="Arial"/>
          <w:b/>
          <w:color w:val="auto"/>
          <w:sz w:val="32"/>
          <w:szCs w:val="32"/>
          <w:u w:val="single"/>
        </w:rPr>
      </w:pPr>
      <w:r w:rsidRPr="00D346D4">
        <w:rPr>
          <w:rFonts w:ascii="Arial" w:eastAsia="Times New Roman" w:hAnsi="Arial" w:cs="Arial"/>
          <w:b/>
          <w:color w:val="auto"/>
          <w:sz w:val="32"/>
          <w:szCs w:val="32"/>
          <w:u w:val="single"/>
        </w:rPr>
        <w:t>Find a Tender Service (FTS)</w:t>
      </w:r>
    </w:p>
    <w:p w14:paraId="658C5B81" w14:textId="77777777" w:rsidR="00A26B21" w:rsidRPr="00DC0919" w:rsidRDefault="00A26B21" w:rsidP="0044221E">
      <w:pPr>
        <w:jc w:val="center"/>
        <w:rPr>
          <w:rFonts w:ascii="Tahoma" w:eastAsia="Times New Roman" w:hAnsi="Tahoma" w:cs="Times New Roman"/>
          <w:b/>
          <w:color w:val="auto"/>
          <w:sz w:val="22"/>
        </w:rPr>
      </w:pPr>
    </w:p>
    <w:p w14:paraId="549F42B9" w14:textId="0A104701" w:rsidR="00A26B21" w:rsidRPr="00DC0919" w:rsidRDefault="00A26B21" w:rsidP="0044221E">
      <w:pPr>
        <w:jc w:val="center"/>
        <w:rPr>
          <w:rFonts w:ascii="Tahoma" w:eastAsia="Times New Roman" w:hAnsi="Tahoma" w:cs="Times New Roman"/>
          <w:b/>
          <w:color w:val="auto"/>
          <w:sz w:val="22"/>
        </w:rPr>
      </w:pPr>
    </w:p>
    <w:p w14:paraId="2D80B925" w14:textId="02081BD7" w:rsidR="00DC7CD6" w:rsidRPr="00DC0919" w:rsidRDefault="00551C44" w:rsidP="0044221E">
      <w:pPr>
        <w:jc w:val="center"/>
        <w:rPr>
          <w:rFonts w:ascii="Tahoma" w:eastAsia="Times New Roman" w:hAnsi="Tahoma" w:cs="Times New Roman"/>
          <w:b/>
          <w:color w:val="auto"/>
          <w:sz w:val="22"/>
        </w:rPr>
      </w:pPr>
      <w:r w:rsidRPr="005B2852">
        <w:rPr>
          <w:rFonts w:ascii="Tahoma" w:eastAsia="Times New Roman" w:hAnsi="Tahoma" w:cs="Times New Roman"/>
          <w:b/>
          <w:color w:val="auto"/>
          <w:sz w:val="22"/>
        </w:rPr>
        <w:t>V</w:t>
      </w:r>
      <w:r w:rsidR="005B2852" w:rsidRPr="005B2852">
        <w:rPr>
          <w:rFonts w:ascii="Tahoma" w:eastAsia="Times New Roman" w:hAnsi="Tahoma" w:cs="Times New Roman"/>
          <w:b/>
          <w:color w:val="auto"/>
          <w:sz w:val="22"/>
        </w:rPr>
        <w:t>1.0</w:t>
      </w:r>
    </w:p>
    <w:p w14:paraId="7CCF8B65" w14:textId="77777777" w:rsidR="00A26B21" w:rsidRPr="00DC0919" w:rsidRDefault="00A26B21" w:rsidP="0044221E">
      <w:pPr>
        <w:jc w:val="center"/>
        <w:rPr>
          <w:rFonts w:ascii="Tahoma" w:eastAsia="Times New Roman" w:hAnsi="Tahoma" w:cs="Times New Roman"/>
          <w:b/>
          <w:color w:val="auto"/>
          <w:sz w:val="22"/>
        </w:rPr>
      </w:pPr>
    </w:p>
    <w:p w14:paraId="412399E0" w14:textId="77777777" w:rsidR="00A26B21" w:rsidRPr="00DC0919" w:rsidRDefault="00A26B21" w:rsidP="0044221E">
      <w:pPr>
        <w:jc w:val="center"/>
        <w:rPr>
          <w:rFonts w:ascii="Tahoma" w:eastAsia="Times New Roman" w:hAnsi="Tahoma" w:cs="Times New Roman"/>
          <w:b/>
          <w:color w:val="auto"/>
          <w:sz w:val="22"/>
        </w:rPr>
      </w:pPr>
    </w:p>
    <w:p w14:paraId="0DD30DB4" w14:textId="1FE7125D" w:rsidR="00A26B21" w:rsidRPr="00DC0919" w:rsidRDefault="00EA15FB" w:rsidP="0044221E">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Reprographics Partner</w:t>
      </w:r>
    </w:p>
    <w:p w14:paraId="74C1785F" w14:textId="77777777" w:rsidR="00A26B21" w:rsidRPr="00DC0919" w:rsidRDefault="00A26B21" w:rsidP="00B50BAB">
      <w:pPr>
        <w:jc w:val="both"/>
        <w:rPr>
          <w:rFonts w:ascii="Arial" w:eastAsia="Times New Roman" w:hAnsi="Arial" w:cs="Arial"/>
          <w:color w:val="auto"/>
        </w:rPr>
      </w:pPr>
    </w:p>
    <w:p w14:paraId="3D33C761" w14:textId="77777777" w:rsidR="00A26B21" w:rsidRPr="00DC0919" w:rsidRDefault="00A26B21" w:rsidP="00B50BAB">
      <w:pPr>
        <w:jc w:val="both"/>
        <w:rPr>
          <w:rFonts w:ascii="Arial" w:eastAsia="Times New Roman" w:hAnsi="Arial" w:cs="Arial"/>
          <w:color w:val="auto"/>
        </w:rPr>
      </w:pPr>
    </w:p>
    <w:p w14:paraId="552A80BE" w14:textId="042DFCE3" w:rsidR="00F83CA2" w:rsidRPr="00DC0919" w:rsidRDefault="00F83CA2" w:rsidP="00B50BAB">
      <w:pPr>
        <w:jc w:val="both"/>
        <w:rPr>
          <w:rFonts w:ascii="Arial" w:eastAsia="Times New Roman" w:hAnsi="Arial" w:cs="Arial"/>
          <w:color w:val="auto"/>
        </w:rPr>
      </w:pPr>
    </w:p>
    <w:p w14:paraId="4227EAE4" w14:textId="77777777" w:rsidR="00A26B21" w:rsidRPr="00DC0919" w:rsidRDefault="00A26B21" w:rsidP="00B50BAB">
      <w:pPr>
        <w:jc w:val="both"/>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8240" behindDoc="0" locked="0" layoutInCell="0" allowOverlap="1" wp14:anchorId="4502AF07" wp14:editId="73B0954F">
                <wp:simplePos x="0" y="0"/>
                <wp:positionH relativeFrom="column">
                  <wp:posOffset>672989</wp:posOffset>
                </wp:positionH>
                <wp:positionV relativeFrom="paragraph">
                  <wp:posOffset>42258</wp:posOffset>
                </wp:positionV>
                <wp:extent cx="4686300" cy="1632419"/>
                <wp:effectExtent l="0" t="0" r="12700" b="1905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32419"/>
                        </a:xfrm>
                        <a:prstGeom prst="rect">
                          <a:avLst/>
                        </a:prstGeom>
                        <a:solidFill>
                          <a:srgbClr val="EAEAEA"/>
                        </a:solidFill>
                        <a:ln w="9525">
                          <a:solidFill>
                            <a:srgbClr val="000000"/>
                          </a:solidFill>
                          <a:miter lim="800000"/>
                          <a:headEnd/>
                          <a:tailEnd/>
                        </a:ln>
                      </wps:spPr>
                      <wps:txbx>
                        <w:txbxContent>
                          <w:p w14:paraId="13331B74" w14:textId="77777777" w:rsidR="0044221E" w:rsidRDefault="0044221E" w:rsidP="00A26B21">
                            <w:pPr>
                              <w:pStyle w:val="Title"/>
                              <w:rPr>
                                <w:rFonts w:ascii="Tahoma" w:hAnsi="Tahoma"/>
                                <w:sz w:val="30"/>
                              </w:rPr>
                            </w:pPr>
                          </w:p>
                          <w:p w14:paraId="2AB0F122" w14:textId="77777777" w:rsidR="0044221E" w:rsidRPr="00DA6484" w:rsidRDefault="0044221E"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4B2046B3" w:rsidR="0044221E" w:rsidRPr="00DA6484" w:rsidRDefault="0044221E"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r>
                              <w:rPr>
                                <w:rFonts w:ascii="Arial" w:hAnsi="Arial" w:cs="Arial"/>
                                <w:b/>
                                <w:color w:val="000000" w:themeColor="text1"/>
                              </w:rPr>
                              <w:t>15</w:t>
                            </w:r>
                            <w:r w:rsidRPr="00392DC6">
                              <w:rPr>
                                <w:rFonts w:ascii="Arial" w:hAnsi="Arial" w:cs="Arial"/>
                                <w:b/>
                                <w:color w:val="000000" w:themeColor="text1"/>
                                <w:vertAlign w:val="superscript"/>
                              </w:rPr>
                              <w:t>th</w:t>
                            </w:r>
                            <w:r>
                              <w:rPr>
                                <w:rFonts w:ascii="Arial" w:hAnsi="Arial" w:cs="Arial"/>
                                <w:b/>
                                <w:color w:val="000000" w:themeColor="text1"/>
                              </w:rPr>
                              <w:t xml:space="preserve"> June 2022</w:t>
                            </w:r>
                          </w:p>
                          <w:p w14:paraId="18F8932B" w14:textId="1332A13B" w:rsidR="0044221E" w:rsidRDefault="0044221E" w:rsidP="00EC47B2">
                            <w:pPr>
                              <w:rPr>
                                <w:rFonts w:ascii="Arial" w:hAnsi="Arial" w:cs="Arial"/>
                              </w:rPr>
                            </w:pPr>
                          </w:p>
                          <w:p w14:paraId="7BAFEEF9" w14:textId="77777777" w:rsidR="0044221E" w:rsidRDefault="0044221E" w:rsidP="00EC47B2">
                            <w:pPr>
                              <w:rPr>
                                <w:rFonts w:ascii="Arial" w:hAnsi="Arial" w:cs="Arial"/>
                              </w:rPr>
                            </w:pPr>
                            <w:r>
                              <w:rPr>
                                <w:rFonts w:ascii="Arial" w:hAnsi="Arial" w:cs="Arial"/>
                              </w:rPr>
                              <w:t xml:space="preserve">To:  </w:t>
                            </w:r>
                          </w:p>
                          <w:p w14:paraId="1363FE85" w14:textId="632E37EE" w:rsidR="0044221E" w:rsidRDefault="005B2852" w:rsidP="00EC47B2">
                            <w:pPr>
                              <w:rPr>
                                <w:rFonts w:ascii="Arial" w:hAnsi="Arial" w:cs="Arial"/>
                              </w:rPr>
                            </w:pPr>
                            <w:hyperlink r:id="rId10" w:history="1">
                              <w:r w:rsidR="0044221E" w:rsidRPr="008450C4">
                                <w:rPr>
                                  <w:rStyle w:val="Hyperlink"/>
                                  <w:rFonts w:ascii="Arial" w:hAnsi="Arial" w:cs="Arial"/>
                                </w:rPr>
                                <w:t>procurement@patrust.org.uk</w:t>
                              </w:r>
                            </w:hyperlink>
                          </w:p>
                          <w:p w14:paraId="00463A30" w14:textId="77777777" w:rsidR="0044221E" w:rsidRDefault="0044221E" w:rsidP="00EC47B2">
                            <w:pPr>
                              <w:rPr>
                                <w:rFonts w:ascii="Arial" w:hAnsi="Arial" w:cs="Arial"/>
                              </w:rPr>
                            </w:pPr>
                          </w:p>
                          <w:p w14:paraId="4F54B4F6" w14:textId="34342B59" w:rsidR="0044221E" w:rsidRPr="00DA6484" w:rsidRDefault="005B2852" w:rsidP="00EC47B2">
                            <w:pPr>
                              <w:rPr>
                                <w:rFonts w:ascii="Arial" w:hAnsi="Arial" w:cs="Arial"/>
                              </w:rPr>
                            </w:pPr>
                            <w:hyperlink r:id="rId11" w:history="1">
                              <w:r w:rsidR="0044221E" w:rsidRPr="00457D20">
                                <w:rPr>
                                  <w:rStyle w:val="Hyperlink"/>
                                  <w:rFonts w:ascii="Arial" w:hAnsi="Arial" w:cs="Arial"/>
                                </w:rPr>
                                <w:t>Geoff.chandler@moxton-education.com</w:t>
                              </w:r>
                            </w:hyperlink>
                            <w:r w:rsidR="0044221E">
                              <w:rPr>
                                <w:rFonts w:ascii="Arial" w:hAnsi="Arial" w:cs="Arial"/>
                              </w:rPr>
                              <w:t xml:space="preserve"> </w:t>
                            </w:r>
                          </w:p>
                          <w:p w14:paraId="0A8219AC" w14:textId="77777777" w:rsidR="0044221E" w:rsidRDefault="0044221E" w:rsidP="00A26B21">
                            <w:pPr>
                              <w:rPr>
                                <w:rFonts w:ascii="Arial" w:hAnsi="Arial" w:cs="Arial"/>
                              </w:rPr>
                            </w:pPr>
                            <w:r>
                              <w:rPr>
                                <w:rFonts w:ascii="Arial" w:hAnsi="Arial" w:cs="Arial"/>
                              </w:rPr>
                              <w:tab/>
                            </w:r>
                            <w:r>
                              <w:rPr>
                                <w:rFonts w:ascii="Arial" w:hAnsi="Arial" w:cs="Arial"/>
                              </w:rPr>
                              <w:tab/>
                            </w:r>
                          </w:p>
                          <w:p w14:paraId="3C1F842C" w14:textId="77777777" w:rsidR="0044221E" w:rsidRPr="004D524C" w:rsidRDefault="0044221E" w:rsidP="00A26B21">
                            <w:pPr>
                              <w:rPr>
                                <w:rFonts w:ascii="Arial" w:hAnsi="Arial" w:cs="Arial"/>
                              </w:rPr>
                            </w:pPr>
                            <w:r>
                              <w:rPr>
                                <w:rFonts w:ascii="Arial" w:hAnsi="Arial" w:cs="Arial"/>
                              </w:rPr>
                              <w:tab/>
                            </w:r>
                            <w:r>
                              <w:rPr>
                                <w:rFonts w:ascii="Arial" w:hAnsi="Arial" w:cs="Arial"/>
                              </w:rPr>
                              <w:tab/>
                            </w:r>
                          </w:p>
                          <w:p w14:paraId="201E57AA" w14:textId="77777777" w:rsidR="0044221E" w:rsidRDefault="0044221E" w:rsidP="00A26B21"/>
                          <w:p w14:paraId="4715D9C4" w14:textId="77777777" w:rsidR="0044221E" w:rsidRDefault="0044221E" w:rsidP="00A26B21">
                            <w:pPr>
                              <w:pStyle w:val="Title"/>
                              <w:rPr>
                                <w:rFonts w:ascii="Tahoma" w:hAnsi="Tahoma"/>
                                <w:sz w:val="20"/>
                              </w:rPr>
                            </w:pPr>
                          </w:p>
                          <w:p w14:paraId="2C501935" w14:textId="77777777" w:rsidR="0044221E" w:rsidRDefault="0044221E"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left:0;text-align:left;margin-left:53pt;margin-top:3.35pt;width:369pt;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" o:allowincell="f" fillcolor="#eaeaea">
                <v:textbox>
                  <w:txbxContent>
                    <w:p w14:paraId="13331B74" w14:textId="77777777" w:rsidR="0044221E" w:rsidRDefault="0044221E" w:rsidP="00A26B21">
                      <w:pPr>
                        <w:pStyle w:val="Title"/>
                        <w:rPr>
                          <w:rFonts w:ascii="Tahoma" w:hAnsi="Tahoma"/>
                          <w:sz w:val="30"/>
                        </w:rPr>
                      </w:pPr>
                    </w:p>
                    <w:p w14:paraId="2AB0F122" w14:textId="77777777" w:rsidR="0044221E" w:rsidRPr="00DA6484" w:rsidRDefault="0044221E"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4B2046B3" w:rsidR="0044221E" w:rsidRPr="00DA6484" w:rsidRDefault="0044221E"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r>
                        <w:rPr>
                          <w:rFonts w:ascii="Arial" w:hAnsi="Arial" w:cs="Arial"/>
                          <w:b/>
                          <w:color w:val="000000" w:themeColor="text1"/>
                        </w:rPr>
                        <w:t>15</w:t>
                      </w:r>
                      <w:r w:rsidRPr="00392DC6">
                        <w:rPr>
                          <w:rFonts w:ascii="Arial" w:hAnsi="Arial" w:cs="Arial"/>
                          <w:b/>
                          <w:color w:val="000000" w:themeColor="text1"/>
                          <w:vertAlign w:val="superscript"/>
                        </w:rPr>
                        <w:t>th</w:t>
                      </w:r>
                      <w:r>
                        <w:rPr>
                          <w:rFonts w:ascii="Arial" w:hAnsi="Arial" w:cs="Arial"/>
                          <w:b/>
                          <w:color w:val="000000" w:themeColor="text1"/>
                        </w:rPr>
                        <w:t xml:space="preserve"> June 2022</w:t>
                      </w:r>
                    </w:p>
                    <w:p w14:paraId="18F8932B" w14:textId="1332A13B" w:rsidR="0044221E" w:rsidRDefault="0044221E" w:rsidP="00EC47B2">
                      <w:pPr>
                        <w:rPr>
                          <w:rFonts w:ascii="Arial" w:hAnsi="Arial" w:cs="Arial"/>
                        </w:rPr>
                      </w:pPr>
                    </w:p>
                    <w:p w14:paraId="7BAFEEF9" w14:textId="77777777" w:rsidR="0044221E" w:rsidRDefault="0044221E" w:rsidP="00EC47B2">
                      <w:pPr>
                        <w:rPr>
                          <w:rFonts w:ascii="Arial" w:hAnsi="Arial" w:cs="Arial"/>
                        </w:rPr>
                      </w:pPr>
                      <w:r>
                        <w:rPr>
                          <w:rFonts w:ascii="Arial" w:hAnsi="Arial" w:cs="Arial"/>
                        </w:rPr>
                        <w:t xml:space="preserve">To:  </w:t>
                      </w:r>
                    </w:p>
                    <w:p w14:paraId="1363FE85" w14:textId="632E37EE" w:rsidR="0044221E" w:rsidRDefault="0044221E" w:rsidP="00EC47B2">
                      <w:pPr>
                        <w:rPr>
                          <w:rFonts w:ascii="Arial" w:hAnsi="Arial" w:cs="Arial"/>
                        </w:rPr>
                      </w:pPr>
                      <w:hyperlink r:id="rId12" w:history="1">
                        <w:r w:rsidRPr="008450C4">
                          <w:rPr>
                            <w:rStyle w:val="Hyperlink"/>
                            <w:rFonts w:ascii="Arial" w:hAnsi="Arial" w:cs="Arial"/>
                          </w:rPr>
                          <w:t>procurement@patrust.org.uk</w:t>
                        </w:r>
                      </w:hyperlink>
                    </w:p>
                    <w:p w14:paraId="00463A30" w14:textId="77777777" w:rsidR="0044221E" w:rsidRDefault="0044221E" w:rsidP="00EC47B2">
                      <w:pPr>
                        <w:rPr>
                          <w:rFonts w:ascii="Arial" w:hAnsi="Arial" w:cs="Arial"/>
                        </w:rPr>
                      </w:pPr>
                    </w:p>
                    <w:p w14:paraId="4F54B4F6" w14:textId="34342B59" w:rsidR="0044221E" w:rsidRPr="00DA6484" w:rsidRDefault="0044221E" w:rsidP="00EC47B2">
                      <w:pPr>
                        <w:rPr>
                          <w:rFonts w:ascii="Arial" w:hAnsi="Arial" w:cs="Arial"/>
                        </w:rPr>
                      </w:pPr>
                      <w:hyperlink r:id="rId13" w:history="1">
                        <w:r w:rsidRPr="00457D20">
                          <w:rPr>
                            <w:rStyle w:val="Hyperlink"/>
                            <w:rFonts w:ascii="Arial" w:hAnsi="Arial" w:cs="Arial"/>
                          </w:rPr>
                          <w:t>Geoff.chandler@moxton-education.com</w:t>
                        </w:r>
                      </w:hyperlink>
                      <w:r>
                        <w:rPr>
                          <w:rFonts w:ascii="Arial" w:hAnsi="Arial" w:cs="Arial"/>
                        </w:rPr>
                        <w:t xml:space="preserve"> </w:t>
                      </w:r>
                    </w:p>
                    <w:p w14:paraId="0A8219AC" w14:textId="77777777" w:rsidR="0044221E" w:rsidRDefault="0044221E" w:rsidP="00A26B21">
                      <w:pPr>
                        <w:rPr>
                          <w:rFonts w:ascii="Arial" w:hAnsi="Arial" w:cs="Arial"/>
                        </w:rPr>
                      </w:pPr>
                      <w:r>
                        <w:rPr>
                          <w:rFonts w:ascii="Arial" w:hAnsi="Arial" w:cs="Arial"/>
                        </w:rPr>
                        <w:tab/>
                      </w:r>
                      <w:r>
                        <w:rPr>
                          <w:rFonts w:ascii="Arial" w:hAnsi="Arial" w:cs="Arial"/>
                        </w:rPr>
                        <w:tab/>
                      </w:r>
                    </w:p>
                    <w:p w14:paraId="3C1F842C" w14:textId="77777777" w:rsidR="0044221E" w:rsidRPr="004D524C" w:rsidRDefault="0044221E" w:rsidP="00A26B21">
                      <w:pPr>
                        <w:rPr>
                          <w:rFonts w:ascii="Arial" w:hAnsi="Arial" w:cs="Arial"/>
                        </w:rPr>
                      </w:pPr>
                      <w:r>
                        <w:rPr>
                          <w:rFonts w:ascii="Arial" w:hAnsi="Arial" w:cs="Arial"/>
                        </w:rPr>
                        <w:tab/>
                      </w:r>
                      <w:r>
                        <w:rPr>
                          <w:rFonts w:ascii="Arial" w:hAnsi="Arial" w:cs="Arial"/>
                        </w:rPr>
                        <w:tab/>
                      </w:r>
                    </w:p>
                    <w:p w14:paraId="201E57AA" w14:textId="77777777" w:rsidR="0044221E" w:rsidRDefault="0044221E" w:rsidP="00A26B21"/>
                    <w:p w14:paraId="4715D9C4" w14:textId="77777777" w:rsidR="0044221E" w:rsidRDefault="0044221E" w:rsidP="00A26B21">
                      <w:pPr>
                        <w:pStyle w:val="Title"/>
                        <w:rPr>
                          <w:rFonts w:ascii="Tahoma" w:hAnsi="Tahoma"/>
                          <w:sz w:val="20"/>
                        </w:rPr>
                      </w:pPr>
                    </w:p>
                    <w:p w14:paraId="2C501935" w14:textId="77777777" w:rsidR="0044221E" w:rsidRDefault="0044221E" w:rsidP="00A26B21"/>
                  </w:txbxContent>
                </v:textbox>
              </v:shape>
            </w:pict>
          </mc:Fallback>
        </mc:AlternateContent>
      </w:r>
    </w:p>
    <w:p w14:paraId="106B00FA" w14:textId="77777777" w:rsidR="00A26B21" w:rsidRPr="00DC0919" w:rsidRDefault="00A26B21" w:rsidP="00B50BAB">
      <w:pPr>
        <w:jc w:val="both"/>
        <w:rPr>
          <w:rFonts w:ascii="Tahoma" w:eastAsia="Times New Roman" w:hAnsi="Tahoma" w:cs="Times New Roman"/>
          <w:b/>
          <w:color w:val="auto"/>
          <w:sz w:val="20"/>
          <w:szCs w:val="20"/>
          <w:u w:val="single"/>
        </w:rPr>
      </w:pPr>
    </w:p>
    <w:p w14:paraId="7411299E" w14:textId="77777777" w:rsidR="00A26B21" w:rsidRPr="00DC0919" w:rsidRDefault="00A26B21" w:rsidP="00B50BAB">
      <w:pPr>
        <w:jc w:val="both"/>
        <w:rPr>
          <w:rFonts w:ascii="Tahoma" w:eastAsia="Times New Roman" w:hAnsi="Tahoma" w:cs="Times New Roman"/>
          <w:b/>
          <w:color w:val="auto"/>
          <w:sz w:val="22"/>
          <w:szCs w:val="20"/>
          <w:u w:val="single"/>
        </w:rPr>
      </w:pPr>
    </w:p>
    <w:p w14:paraId="51769872" w14:textId="77777777" w:rsidR="00A26B21" w:rsidRPr="00DC0919" w:rsidRDefault="00A26B21" w:rsidP="00B50BAB">
      <w:pPr>
        <w:jc w:val="both"/>
        <w:rPr>
          <w:rFonts w:ascii="Tahoma" w:eastAsia="Times New Roman" w:hAnsi="Tahoma" w:cs="Times New Roman"/>
          <w:b/>
          <w:color w:val="auto"/>
          <w:sz w:val="22"/>
          <w:szCs w:val="20"/>
          <w:u w:val="single"/>
        </w:rPr>
      </w:pPr>
    </w:p>
    <w:p w14:paraId="4DC3259B" w14:textId="77777777" w:rsidR="00A26B21" w:rsidRPr="00DC0919" w:rsidRDefault="00A26B21" w:rsidP="00B50BAB">
      <w:pPr>
        <w:jc w:val="both"/>
        <w:rPr>
          <w:rFonts w:ascii="Tahoma" w:eastAsia="Times New Roman" w:hAnsi="Tahoma" w:cs="Times New Roman"/>
          <w:b/>
          <w:color w:val="auto"/>
          <w:sz w:val="22"/>
          <w:szCs w:val="20"/>
          <w:u w:val="single"/>
        </w:rPr>
      </w:pPr>
    </w:p>
    <w:p w14:paraId="52867D21" w14:textId="77777777" w:rsidR="00A26B21" w:rsidRPr="00DC0919" w:rsidRDefault="00A26B21" w:rsidP="00B50BAB">
      <w:pPr>
        <w:jc w:val="both"/>
        <w:rPr>
          <w:rFonts w:ascii="Tahoma" w:eastAsia="Times New Roman" w:hAnsi="Tahoma" w:cs="Times New Roman"/>
          <w:b/>
          <w:color w:val="auto"/>
          <w:sz w:val="22"/>
          <w:szCs w:val="20"/>
          <w:u w:val="single"/>
        </w:rPr>
      </w:pPr>
    </w:p>
    <w:p w14:paraId="0C7B4251" w14:textId="77777777" w:rsidR="00A26B21" w:rsidRPr="00DC0919" w:rsidRDefault="00A26B21" w:rsidP="00B50BAB">
      <w:pPr>
        <w:jc w:val="both"/>
        <w:rPr>
          <w:rFonts w:ascii="Tahoma" w:eastAsia="Times New Roman" w:hAnsi="Tahoma" w:cs="Times New Roman"/>
          <w:b/>
          <w:color w:val="auto"/>
          <w:sz w:val="22"/>
          <w:szCs w:val="20"/>
          <w:u w:val="single"/>
        </w:rPr>
      </w:pPr>
    </w:p>
    <w:p w14:paraId="6FABE368" w14:textId="77777777" w:rsidR="00A26B21" w:rsidRPr="00DC0919" w:rsidRDefault="00A26B21" w:rsidP="00B50BAB">
      <w:pPr>
        <w:jc w:val="both"/>
        <w:rPr>
          <w:rFonts w:ascii="Tahoma" w:eastAsia="Times New Roman" w:hAnsi="Tahoma" w:cs="Times New Roman"/>
          <w:b/>
          <w:color w:val="auto"/>
          <w:sz w:val="22"/>
          <w:szCs w:val="20"/>
          <w:u w:val="single"/>
        </w:rPr>
      </w:pPr>
    </w:p>
    <w:p w14:paraId="27548C98" w14:textId="00DA32C2" w:rsidR="00972C10" w:rsidRPr="00DC0919" w:rsidRDefault="00A26B21" w:rsidP="0072277F">
      <w:pPr>
        <w:jc w:val="center"/>
        <w:rPr>
          <w:rFonts w:ascii="Arial" w:eastAsia="Times New Roman" w:hAnsi="Arial" w:cs="Arial"/>
          <w:b/>
          <w:color w:val="auto"/>
          <w:szCs w:val="20"/>
          <w:u w:val="single"/>
        </w:rPr>
      </w:pPr>
      <w:r w:rsidRPr="00DC0919">
        <w:rPr>
          <w:rFonts w:ascii="Tahoma" w:eastAsia="Times New Roman" w:hAnsi="Tahoma" w:cs="Times New Roman"/>
          <w:b/>
          <w:color w:val="auto"/>
          <w:sz w:val="22"/>
          <w:szCs w:val="20"/>
          <w:u w:val="single"/>
        </w:rPr>
        <w:br w:type="page"/>
      </w:r>
      <w:r w:rsidRPr="00DC0919">
        <w:rPr>
          <w:rFonts w:ascii="Arial" w:eastAsia="Times New Roman" w:hAnsi="Arial" w:cs="Arial"/>
          <w:b/>
          <w:color w:val="auto"/>
          <w:szCs w:val="20"/>
          <w:u w:val="single"/>
        </w:rPr>
        <w:lastRenderedPageBreak/>
        <w:t>BASIS AND CRITERIA FOR ACCEPTANCE</w:t>
      </w:r>
    </w:p>
    <w:p w14:paraId="5ABE0AEE" w14:textId="0945D15C" w:rsidR="00B11A66" w:rsidRPr="00DC0919" w:rsidRDefault="00C72279" w:rsidP="0072277F">
      <w:pPr>
        <w:jc w:val="center"/>
        <w:rPr>
          <w:rFonts w:ascii="Arial" w:eastAsia="Times New Roman" w:hAnsi="Arial" w:cs="Arial"/>
          <w:b/>
          <w:color w:val="auto"/>
          <w:szCs w:val="20"/>
          <w:u w:val="single"/>
        </w:rPr>
      </w:pPr>
      <w:proofErr w:type="spellStart"/>
      <w:r>
        <w:rPr>
          <w:rFonts w:ascii="Arial" w:eastAsia="Times New Roman" w:hAnsi="Arial" w:cs="Arial"/>
          <w:b/>
          <w:color w:val="auto"/>
          <w:szCs w:val="20"/>
          <w:u w:val="single"/>
        </w:rPr>
        <w:t>Repographics</w:t>
      </w:r>
      <w:proofErr w:type="spellEnd"/>
      <w:r>
        <w:rPr>
          <w:rFonts w:ascii="Arial" w:eastAsia="Times New Roman" w:hAnsi="Arial" w:cs="Arial"/>
          <w:b/>
          <w:color w:val="auto"/>
          <w:szCs w:val="20"/>
          <w:u w:val="single"/>
        </w:rPr>
        <w:t xml:space="preserve"> Partner</w:t>
      </w:r>
    </w:p>
    <w:p w14:paraId="303FFFA6" w14:textId="0B97D474" w:rsidR="00A26B21" w:rsidRPr="00DC0919" w:rsidRDefault="00A26B21" w:rsidP="0072277F">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SHORT- LISTING PROCESS</w:t>
      </w:r>
    </w:p>
    <w:p w14:paraId="223F4851" w14:textId="77777777" w:rsidR="00A26B21" w:rsidRPr="00DC0919" w:rsidRDefault="00A26B21" w:rsidP="00B50BAB">
      <w:pPr>
        <w:keepNext/>
        <w:jc w:val="both"/>
        <w:outlineLvl w:val="1"/>
        <w:rPr>
          <w:rFonts w:ascii="Arial" w:eastAsia="Times New Roman" w:hAnsi="Arial" w:cs="Arial"/>
          <w:b/>
          <w:color w:val="auto"/>
        </w:rPr>
      </w:pPr>
    </w:p>
    <w:p w14:paraId="566F2350" w14:textId="23DBC865" w:rsidR="00831349" w:rsidRDefault="00831349" w:rsidP="00B50BAB">
      <w:pPr>
        <w:keepNext/>
        <w:jc w:val="both"/>
        <w:outlineLvl w:val="1"/>
        <w:rPr>
          <w:rFonts w:ascii="Arial" w:eastAsia="Times New Roman" w:hAnsi="Arial" w:cs="Arial"/>
          <w:b/>
          <w:color w:val="auto"/>
        </w:rPr>
      </w:pPr>
      <w:r>
        <w:rPr>
          <w:rFonts w:ascii="Arial" w:eastAsia="Times New Roman" w:hAnsi="Arial" w:cs="Arial"/>
          <w:b/>
          <w:color w:val="auto"/>
        </w:rPr>
        <w:t>Summary</w:t>
      </w:r>
    </w:p>
    <w:p w14:paraId="2BCD54AD" w14:textId="77777777" w:rsidR="00831349" w:rsidRDefault="00831349" w:rsidP="00B50BAB">
      <w:pPr>
        <w:keepNext/>
        <w:jc w:val="both"/>
        <w:outlineLvl w:val="1"/>
        <w:rPr>
          <w:rFonts w:ascii="Arial" w:eastAsia="Times New Roman" w:hAnsi="Arial" w:cs="Arial"/>
          <w:b/>
          <w:color w:val="auto"/>
        </w:rPr>
      </w:pPr>
    </w:p>
    <w:p w14:paraId="70C60A10" w14:textId="15BF9F78" w:rsidR="00A26B21" w:rsidRPr="00DC0919" w:rsidRDefault="00A26B21" w:rsidP="00B50BAB">
      <w:pPr>
        <w:keepNext/>
        <w:jc w:val="both"/>
        <w:outlineLvl w:val="1"/>
        <w:rPr>
          <w:rFonts w:ascii="Arial" w:eastAsia="Times New Roman" w:hAnsi="Arial" w:cs="Arial"/>
          <w:b/>
          <w:color w:val="auto"/>
        </w:rPr>
      </w:pPr>
      <w:r w:rsidRPr="00DC0919">
        <w:rPr>
          <w:rFonts w:ascii="Arial" w:eastAsia="Times New Roman" w:hAnsi="Arial" w:cs="Arial"/>
          <w:b/>
          <w:color w:val="auto"/>
        </w:rPr>
        <w:t xml:space="preserve">This </w:t>
      </w:r>
      <w:r w:rsidR="00F04D6B">
        <w:rPr>
          <w:rFonts w:ascii="Arial" w:eastAsia="Times New Roman" w:hAnsi="Arial" w:cs="Arial"/>
          <w:b/>
          <w:color w:val="auto"/>
        </w:rPr>
        <w:t>selection</w:t>
      </w:r>
      <w:r w:rsidR="00F04D6B" w:rsidRPr="00DC0919">
        <w:rPr>
          <w:rFonts w:ascii="Arial" w:eastAsia="Times New Roman" w:hAnsi="Arial" w:cs="Arial"/>
          <w:b/>
          <w:color w:val="auto"/>
        </w:rPr>
        <w:t xml:space="preserve"> </w:t>
      </w:r>
      <w:r w:rsidRPr="00DC0919">
        <w:rPr>
          <w:rFonts w:ascii="Arial" w:eastAsia="Times New Roman" w:hAnsi="Arial" w:cs="Arial"/>
          <w:b/>
          <w:color w:val="auto"/>
        </w:rPr>
        <w:t>questionnaire is divided into three sections.</w:t>
      </w:r>
    </w:p>
    <w:p w14:paraId="787D0251" w14:textId="77777777" w:rsidR="00A26B21" w:rsidRPr="00DC0919" w:rsidRDefault="00A26B21" w:rsidP="00B50BAB">
      <w:pPr>
        <w:jc w:val="both"/>
        <w:rPr>
          <w:rFonts w:ascii="Times New Roman" w:eastAsia="Times New Roman" w:hAnsi="Times New Roman" w:cs="Times New Roman"/>
          <w:color w:val="auto"/>
        </w:rPr>
      </w:pPr>
    </w:p>
    <w:p w14:paraId="6ECEDD07" w14:textId="77777777" w:rsidR="00A26B21" w:rsidRPr="00DC0919" w:rsidRDefault="00A26B21" w:rsidP="00B50BAB">
      <w:pPr>
        <w:jc w:val="both"/>
        <w:rPr>
          <w:rFonts w:ascii="Arial" w:eastAsia="Times New Roman" w:hAnsi="Arial" w:cs="Arial"/>
          <w:color w:val="auto"/>
        </w:rPr>
      </w:pPr>
      <w:r w:rsidRPr="00DC0919">
        <w:rPr>
          <w:rFonts w:ascii="Arial" w:eastAsia="Times New Roman" w:hAnsi="Arial" w:cs="Arial"/>
          <w:b/>
          <w:color w:val="auto"/>
        </w:rPr>
        <w:t>Section A</w:t>
      </w:r>
      <w:r w:rsidRPr="00DC0919">
        <w:rPr>
          <w:rFonts w:ascii="Arial" w:eastAsia="Times New Roman" w:hAnsi="Arial" w:cs="Arial"/>
          <w:color w:val="auto"/>
        </w:rPr>
        <w:t xml:space="preserve"> requires you to provide background information about your company.</w:t>
      </w:r>
    </w:p>
    <w:p w14:paraId="11023C46" w14:textId="77777777" w:rsidR="00A26B21" w:rsidRPr="00DC0919" w:rsidRDefault="00A26B21" w:rsidP="00B50BAB">
      <w:pPr>
        <w:jc w:val="both"/>
        <w:rPr>
          <w:rFonts w:ascii="Arial" w:eastAsia="Times New Roman" w:hAnsi="Arial" w:cs="Arial"/>
          <w:color w:val="auto"/>
        </w:rPr>
      </w:pPr>
    </w:p>
    <w:p w14:paraId="1DCEFE1B" w14:textId="38216DEF" w:rsidR="00A26B21" w:rsidRPr="00DC0919" w:rsidRDefault="00A26B21" w:rsidP="00B50BAB">
      <w:pPr>
        <w:jc w:val="both"/>
        <w:rPr>
          <w:rFonts w:ascii="Arial" w:eastAsia="Times New Roman" w:hAnsi="Arial" w:cs="Arial"/>
          <w:color w:val="auto"/>
        </w:rPr>
      </w:pPr>
      <w:r w:rsidRPr="00DC0919">
        <w:rPr>
          <w:rFonts w:ascii="Arial" w:eastAsia="Times New Roman" w:hAnsi="Arial" w:cs="Arial"/>
          <w:b/>
          <w:color w:val="auto"/>
        </w:rPr>
        <w:t>Section B</w:t>
      </w:r>
      <w:r w:rsidRPr="00DC0919">
        <w:rPr>
          <w:rFonts w:ascii="Arial" w:eastAsia="Times New Roman" w:hAnsi="Arial" w:cs="Arial"/>
          <w:color w:val="auto"/>
        </w:rPr>
        <w:t xml:space="preserve"> requires you to provide evidence that you satisfy the </w:t>
      </w:r>
      <w:r w:rsidR="004D0372">
        <w:rPr>
          <w:rFonts w:ascii="Arial" w:eastAsia="Times New Roman" w:hAnsi="Arial" w:cs="Arial"/>
          <w:color w:val="auto"/>
        </w:rPr>
        <w:t>Trust</w:t>
      </w:r>
      <w:r w:rsidRPr="00DC0919">
        <w:rPr>
          <w:rFonts w:ascii="Arial" w:eastAsia="Times New Roman" w:hAnsi="Arial" w:cs="Arial"/>
          <w:color w:val="auto"/>
        </w:rPr>
        <w:t xml:space="preserve">’s requirements to be considered for inviting to tender. Any items where the </w:t>
      </w:r>
      <w:r w:rsidR="004D0372">
        <w:rPr>
          <w:rFonts w:ascii="Arial" w:eastAsia="Times New Roman" w:hAnsi="Arial" w:cs="Arial"/>
          <w:color w:val="auto"/>
        </w:rPr>
        <w:t>Trust</w:t>
      </w:r>
      <w:r w:rsidRPr="00DC0919">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DC0919" w:rsidRDefault="00A26B21" w:rsidP="00B50BAB">
      <w:pPr>
        <w:jc w:val="both"/>
        <w:rPr>
          <w:rFonts w:ascii="Arial" w:eastAsia="Times New Roman" w:hAnsi="Arial" w:cs="Arial"/>
          <w:color w:val="auto"/>
        </w:rPr>
      </w:pPr>
    </w:p>
    <w:p w14:paraId="2B8F0548" w14:textId="77777777" w:rsidR="00A26B21" w:rsidRPr="00DC0919" w:rsidRDefault="00A26B21" w:rsidP="00B50BAB">
      <w:pPr>
        <w:jc w:val="both"/>
        <w:rPr>
          <w:rFonts w:ascii="Arial" w:eastAsia="Times New Roman" w:hAnsi="Arial" w:cs="Arial"/>
          <w:color w:val="auto"/>
        </w:rPr>
      </w:pPr>
      <w:r w:rsidRPr="00DC0919">
        <w:rPr>
          <w:rFonts w:ascii="Arial" w:eastAsia="Times New Roman" w:hAnsi="Arial" w:cs="Arial"/>
          <w:b/>
          <w:color w:val="auto"/>
        </w:rPr>
        <w:t>Section C</w:t>
      </w:r>
      <w:r w:rsidRPr="00DC0919">
        <w:rPr>
          <w:rFonts w:ascii="Arial" w:eastAsia="Times New Roman" w:hAnsi="Arial" w:cs="Arial"/>
          <w:color w:val="auto"/>
        </w:rPr>
        <w:t xml:space="preserve"> requires you to provide references that match as closely as possible the services</w:t>
      </w:r>
      <w:r w:rsidRPr="00DC0919">
        <w:rPr>
          <w:rFonts w:ascii="Arial" w:eastAsia="Times New Roman" w:hAnsi="Arial" w:cs="Arial"/>
          <w:i/>
          <w:color w:val="auto"/>
        </w:rPr>
        <w:t xml:space="preserve"> </w:t>
      </w:r>
      <w:r w:rsidRPr="00DC0919">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DC0919" w:rsidRDefault="00A26B21" w:rsidP="00B50BAB">
      <w:pPr>
        <w:jc w:val="both"/>
        <w:rPr>
          <w:rFonts w:ascii="Arial" w:eastAsia="Times New Roman" w:hAnsi="Arial" w:cs="Arial"/>
          <w:color w:val="auto"/>
        </w:rPr>
      </w:pPr>
    </w:p>
    <w:p w14:paraId="791F9601" w14:textId="40634C0A"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These responses will be ranked by the </w:t>
      </w:r>
      <w:r w:rsidR="004D0372">
        <w:rPr>
          <w:rFonts w:ascii="Arial" w:eastAsia="Times New Roman" w:hAnsi="Arial" w:cs="Arial"/>
          <w:color w:val="auto"/>
        </w:rPr>
        <w:t>Trust</w:t>
      </w:r>
      <w:r w:rsidRPr="00DC0919">
        <w:rPr>
          <w:rFonts w:ascii="Arial" w:eastAsia="Times New Roman" w:hAnsi="Arial" w:cs="Arial"/>
          <w:color w:val="auto"/>
        </w:rPr>
        <w:t xml:space="preserve"> </w:t>
      </w:r>
      <w:r w:rsidRPr="00DC0919">
        <w:rPr>
          <w:rFonts w:ascii="Arial" w:eastAsia="Times New Roman" w:hAnsi="Arial" w:cs="Arial"/>
          <w:color w:val="000000" w:themeColor="text1"/>
        </w:rPr>
        <w:t xml:space="preserve">and </w:t>
      </w:r>
      <w:r w:rsidR="00302D2D" w:rsidRPr="00DC0919">
        <w:rPr>
          <w:rFonts w:ascii="Arial" w:eastAsia="Times New Roman" w:hAnsi="Arial" w:cs="Arial"/>
          <w:color w:val="000000" w:themeColor="text1"/>
        </w:rPr>
        <w:t xml:space="preserve">a minimum of </w:t>
      </w:r>
      <w:r w:rsidRPr="00DC0919">
        <w:rPr>
          <w:rFonts w:ascii="Arial" w:eastAsia="Times New Roman" w:hAnsi="Arial" w:cs="Arial"/>
          <w:color w:val="000000" w:themeColor="text1"/>
        </w:rPr>
        <w:t xml:space="preserve">the top 5 companies shall form the basis of the shortlist of companies invited to tender for a </w:t>
      </w:r>
      <w:r w:rsidR="00DC0919" w:rsidRPr="00DC0919">
        <w:rPr>
          <w:rFonts w:ascii="Arial" w:eastAsia="Times New Roman" w:hAnsi="Arial" w:cs="Arial"/>
          <w:color w:val="000000" w:themeColor="text1"/>
        </w:rPr>
        <w:t>5-year</w:t>
      </w:r>
      <w:r w:rsidRPr="00DC0919">
        <w:rPr>
          <w:rFonts w:ascii="Arial" w:eastAsia="Times New Roman" w:hAnsi="Arial" w:cs="Arial"/>
          <w:color w:val="000000" w:themeColor="text1"/>
        </w:rPr>
        <w:t xml:space="preserve"> </w:t>
      </w:r>
      <w:r w:rsidR="004D0372">
        <w:rPr>
          <w:rFonts w:ascii="Arial" w:eastAsia="Times New Roman" w:hAnsi="Arial" w:cs="Arial"/>
          <w:color w:val="000000" w:themeColor="text1"/>
        </w:rPr>
        <w:t>Trust</w:t>
      </w:r>
      <w:r w:rsidR="00EF7CD4">
        <w:rPr>
          <w:rFonts w:ascii="Arial" w:eastAsia="Times New Roman" w:hAnsi="Arial" w:cs="Arial"/>
          <w:color w:val="000000" w:themeColor="text1"/>
        </w:rPr>
        <w:t xml:space="preserve">-wide </w:t>
      </w:r>
      <w:r w:rsidR="00FE10F2">
        <w:rPr>
          <w:rFonts w:ascii="Arial" w:eastAsia="Times New Roman" w:hAnsi="Arial" w:cs="Arial"/>
          <w:color w:val="000000" w:themeColor="text1"/>
        </w:rPr>
        <w:t>MFD Partner</w:t>
      </w:r>
      <w:r w:rsidRPr="00DC0919">
        <w:rPr>
          <w:rFonts w:ascii="Arial" w:eastAsia="Times New Roman" w:hAnsi="Arial" w:cs="Arial"/>
          <w:color w:val="000000" w:themeColor="text1"/>
        </w:rPr>
        <w:t xml:space="preserve">, provided that they continue to express an interest to do so.  </w:t>
      </w:r>
    </w:p>
    <w:p w14:paraId="4BCAA64A" w14:textId="77777777" w:rsidR="00A26B21" w:rsidRPr="00DC0919" w:rsidRDefault="00A26B21" w:rsidP="00B50BAB">
      <w:pPr>
        <w:jc w:val="both"/>
        <w:rPr>
          <w:rFonts w:ascii="Arial" w:eastAsia="Times New Roman" w:hAnsi="Arial" w:cs="Arial"/>
          <w:color w:val="auto"/>
        </w:rPr>
      </w:pPr>
    </w:p>
    <w:p w14:paraId="1ADC7781" w14:textId="77777777" w:rsidR="00C96303" w:rsidRPr="00DC0919" w:rsidRDefault="00C96303" w:rsidP="00B50BAB">
      <w:pPr>
        <w:jc w:val="both"/>
        <w:rPr>
          <w:rFonts w:ascii="Arial" w:eastAsia="Times New Roman" w:hAnsi="Arial" w:cs="Arial"/>
          <w:color w:val="auto"/>
        </w:rPr>
      </w:pPr>
    </w:p>
    <w:p w14:paraId="1AA6FA0C" w14:textId="77777777" w:rsidR="00A26B21" w:rsidRPr="00DC0919" w:rsidRDefault="00A26B21" w:rsidP="00B50BAB">
      <w:pPr>
        <w:jc w:val="both"/>
        <w:rPr>
          <w:rFonts w:ascii="Arial" w:eastAsia="Times New Roman" w:hAnsi="Arial" w:cs="Arial"/>
          <w:color w:val="auto"/>
        </w:rPr>
      </w:pPr>
    </w:p>
    <w:p w14:paraId="12D35CB4" w14:textId="4DF7B976" w:rsidR="00A26B21" w:rsidRPr="00DC0919" w:rsidRDefault="00A26B21" w:rsidP="0072277F">
      <w:pPr>
        <w:jc w:val="center"/>
        <w:rPr>
          <w:rFonts w:ascii="Arial" w:eastAsia="Times New Roman" w:hAnsi="Arial" w:cs="Arial"/>
          <w:b/>
          <w:color w:val="auto"/>
          <w:u w:val="single"/>
        </w:rPr>
      </w:pPr>
      <w:r w:rsidRPr="00DC0919">
        <w:rPr>
          <w:rFonts w:ascii="Arial" w:eastAsia="Times New Roman" w:hAnsi="Arial" w:cs="Arial"/>
          <w:b/>
          <w:color w:val="auto"/>
          <w:u w:val="single"/>
        </w:rPr>
        <w:t xml:space="preserve">Companies are advised that failure to respond to all the questions within the </w:t>
      </w:r>
      <w:r w:rsidR="00F04D6B">
        <w:rPr>
          <w:rFonts w:ascii="Arial" w:eastAsia="Times New Roman" w:hAnsi="Arial" w:cs="Arial"/>
          <w:b/>
          <w:color w:val="auto"/>
          <w:u w:val="single"/>
        </w:rPr>
        <w:t>Selection</w:t>
      </w:r>
      <w:r w:rsidR="00F04D6B" w:rsidRPr="00DC0919">
        <w:rPr>
          <w:rFonts w:ascii="Arial" w:eastAsia="Times New Roman" w:hAnsi="Arial" w:cs="Arial"/>
          <w:b/>
          <w:color w:val="auto"/>
          <w:u w:val="single"/>
        </w:rPr>
        <w:t xml:space="preserve"> </w:t>
      </w:r>
      <w:r w:rsidRPr="00DC0919">
        <w:rPr>
          <w:rFonts w:ascii="Arial" w:eastAsia="Times New Roman" w:hAnsi="Arial" w:cs="Arial"/>
          <w:b/>
          <w:color w:val="auto"/>
          <w:u w:val="single"/>
        </w:rPr>
        <w:t>Questionnaire and / or failure to submit the necessary supporting documents and / or failure of referees to respond to reference requests may render their submission non-compliant and as such they may not be invited to receive the ITT f</w:t>
      </w:r>
      <w:r w:rsidR="00BC0816">
        <w:rPr>
          <w:rFonts w:ascii="Arial" w:eastAsia="Times New Roman" w:hAnsi="Arial" w:cs="Arial"/>
          <w:b/>
          <w:color w:val="auto"/>
          <w:u w:val="single"/>
        </w:rPr>
        <w:t>rom</w:t>
      </w:r>
      <w:r w:rsidRPr="00DC0919">
        <w:rPr>
          <w:rFonts w:ascii="Arial" w:eastAsia="Times New Roman" w:hAnsi="Arial" w:cs="Arial"/>
          <w:b/>
          <w:color w:val="auto"/>
          <w:u w:val="single"/>
        </w:rPr>
        <w:t xml:space="preserve"> the </w:t>
      </w:r>
      <w:r w:rsidR="004D0372">
        <w:rPr>
          <w:rFonts w:ascii="Arial" w:eastAsia="Times New Roman" w:hAnsi="Arial" w:cs="Arial"/>
          <w:b/>
          <w:color w:val="auto"/>
          <w:u w:val="single"/>
        </w:rPr>
        <w:t>Pontefract Academies Trust</w:t>
      </w:r>
    </w:p>
    <w:p w14:paraId="51981DA9" w14:textId="3E938D90" w:rsidR="00A26B21" w:rsidRPr="00DC0919" w:rsidRDefault="00A26B21" w:rsidP="00B50BAB">
      <w:pPr>
        <w:jc w:val="both"/>
        <w:rPr>
          <w:rFonts w:ascii="Arial" w:eastAsia="Times New Roman" w:hAnsi="Arial" w:cs="Arial"/>
          <w:color w:val="auto"/>
        </w:rPr>
      </w:pPr>
    </w:p>
    <w:p w14:paraId="04AAFF54" w14:textId="77777777" w:rsidR="004010C0" w:rsidRPr="00DC0919" w:rsidRDefault="004010C0" w:rsidP="00B50BAB">
      <w:pPr>
        <w:jc w:val="both"/>
        <w:rPr>
          <w:rFonts w:ascii="Arial" w:eastAsia="Times New Roman" w:hAnsi="Arial" w:cs="Arial"/>
          <w:b/>
          <w:color w:val="auto"/>
        </w:rPr>
      </w:pPr>
    </w:p>
    <w:p w14:paraId="5BE63327" w14:textId="77777777" w:rsidR="004010C0" w:rsidRPr="00DC0919" w:rsidRDefault="004010C0" w:rsidP="00B50BAB">
      <w:pPr>
        <w:jc w:val="both"/>
        <w:rPr>
          <w:rFonts w:ascii="Arial" w:eastAsia="Times New Roman" w:hAnsi="Arial" w:cs="Arial"/>
          <w:b/>
          <w:color w:val="auto"/>
        </w:rPr>
      </w:pPr>
    </w:p>
    <w:p w14:paraId="4C20077F" w14:textId="19065A62" w:rsidR="004010C0" w:rsidRPr="00E832DC" w:rsidRDefault="00831349"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Information for bidders</w:t>
      </w:r>
    </w:p>
    <w:p w14:paraId="6683F88A" w14:textId="6FE2ABE2" w:rsidR="00626978" w:rsidRPr="00E832DC" w:rsidRDefault="00626978" w:rsidP="00B50BAB">
      <w:pPr>
        <w:jc w:val="both"/>
        <w:rPr>
          <w:rFonts w:ascii="Arial" w:eastAsia="Times New Roman" w:hAnsi="Arial" w:cs="Arial"/>
          <w:bCs/>
          <w:color w:val="000000" w:themeColor="text1"/>
        </w:rPr>
      </w:pPr>
    </w:p>
    <w:p w14:paraId="65E8F090" w14:textId="3461C112" w:rsidR="00626978" w:rsidRPr="00E832DC" w:rsidRDefault="00626978" w:rsidP="00B50BAB">
      <w:pPr>
        <w:jc w:val="both"/>
        <w:rPr>
          <w:rFonts w:ascii="Arial" w:eastAsia="Times New Roman" w:hAnsi="Arial" w:cs="Arial"/>
          <w:bCs/>
          <w:color w:val="000000" w:themeColor="text1"/>
        </w:rPr>
      </w:pPr>
    </w:p>
    <w:p w14:paraId="6444422E" w14:textId="64F74FC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purpose of this </w:t>
      </w:r>
      <w:r w:rsidR="006C2407" w:rsidRPr="00E832DC">
        <w:rPr>
          <w:rFonts w:ascii="Arial" w:eastAsia="Times New Roman" w:hAnsi="Arial" w:cs="Arial"/>
          <w:bCs/>
          <w:color w:val="000000" w:themeColor="text1"/>
        </w:rPr>
        <w:t>procurement</w:t>
      </w:r>
      <w:r w:rsidRPr="00E832DC">
        <w:rPr>
          <w:rFonts w:ascii="Arial" w:eastAsia="Times New Roman" w:hAnsi="Arial" w:cs="Arial"/>
          <w:bCs/>
          <w:color w:val="000000" w:themeColor="text1"/>
        </w:rPr>
        <w:t xml:space="preserve"> is to:</w:t>
      </w:r>
    </w:p>
    <w:p w14:paraId="29ABCF1B" w14:textId="77777777" w:rsidR="009C2674" w:rsidRPr="00E832DC" w:rsidRDefault="009C2674" w:rsidP="00B50BAB">
      <w:pPr>
        <w:jc w:val="both"/>
        <w:rPr>
          <w:rFonts w:ascii="Arial" w:eastAsia="Times New Roman" w:hAnsi="Arial" w:cs="Arial"/>
          <w:bCs/>
          <w:color w:val="000000" w:themeColor="text1"/>
        </w:rPr>
      </w:pPr>
    </w:p>
    <w:p w14:paraId="3F3503F8"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Elicit competitive tenders for evaluation;</w:t>
      </w:r>
    </w:p>
    <w:p w14:paraId="6FE60DAB"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Enable Bidders to describe their approach and cost structure for the services to provide a suitable and cost-effective solution; and </w:t>
      </w:r>
    </w:p>
    <w:p w14:paraId="67A74B62" w14:textId="6D860544"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Enable the Academy/</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to select the most economically advantageous tenderer </w:t>
      </w:r>
      <w:proofErr w:type="gramStart"/>
      <w:r w:rsidRPr="00E832DC">
        <w:rPr>
          <w:rFonts w:ascii="Arial" w:eastAsia="Times New Roman" w:hAnsi="Arial" w:cs="Arial"/>
          <w:bCs/>
          <w:color w:val="000000" w:themeColor="text1"/>
        </w:rPr>
        <w:t>taking into account</w:t>
      </w:r>
      <w:proofErr w:type="gramEnd"/>
      <w:r w:rsidRPr="00E832DC">
        <w:rPr>
          <w:rFonts w:ascii="Arial" w:eastAsia="Times New Roman" w:hAnsi="Arial" w:cs="Arial"/>
          <w:bCs/>
          <w:color w:val="000000" w:themeColor="text1"/>
        </w:rPr>
        <w:t xml:space="preserve"> experience, approach, commitment to quality and cost effectiveness.</w:t>
      </w:r>
    </w:p>
    <w:p w14:paraId="1803EEF5" w14:textId="77777777" w:rsidR="009C2674" w:rsidRPr="00E832DC" w:rsidRDefault="009C2674" w:rsidP="00B50BAB">
      <w:pPr>
        <w:jc w:val="both"/>
        <w:rPr>
          <w:rFonts w:ascii="Arial" w:eastAsia="Times New Roman" w:hAnsi="Arial" w:cs="Arial"/>
          <w:bCs/>
          <w:color w:val="000000" w:themeColor="text1"/>
        </w:rPr>
      </w:pPr>
    </w:p>
    <w:p w14:paraId="2677F666" w14:textId="77777777" w:rsidR="009C2674" w:rsidRPr="00E832DC" w:rsidRDefault="009C2674" w:rsidP="00B50BAB">
      <w:pPr>
        <w:jc w:val="both"/>
        <w:rPr>
          <w:rFonts w:ascii="Arial" w:eastAsia="Times New Roman" w:hAnsi="Arial" w:cs="Arial"/>
          <w:bCs/>
          <w:color w:val="000000" w:themeColor="text1"/>
        </w:rPr>
      </w:pPr>
    </w:p>
    <w:p w14:paraId="63347607" w14:textId="35F81F2E"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Confidentiality</w:t>
      </w:r>
    </w:p>
    <w:p w14:paraId="6EA0D59D" w14:textId="77777777" w:rsidR="009C2674" w:rsidRPr="00E832DC" w:rsidRDefault="009C2674" w:rsidP="00B50BAB">
      <w:pPr>
        <w:jc w:val="both"/>
        <w:rPr>
          <w:rFonts w:ascii="Arial" w:eastAsia="Times New Roman" w:hAnsi="Arial" w:cs="Arial"/>
          <w:bCs/>
          <w:color w:val="000000" w:themeColor="text1"/>
        </w:rPr>
      </w:pPr>
    </w:p>
    <w:p w14:paraId="2B2FD788" w14:textId="5BEF686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information contained within this </w:t>
      </w:r>
      <w:r w:rsidR="0065367C"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is made available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on </w:t>
      </w:r>
      <w:r w:rsidR="00D3455C">
        <w:rPr>
          <w:rFonts w:ascii="Arial" w:eastAsia="Times New Roman" w:hAnsi="Arial" w:cs="Arial"/>
          <w:bCs/>
          <w:color w:val="000000" w:themeColor="text1"/>
        </w:rPr>
        <w:t xml:space="preserve">the </w:t>
      </w:r>
      <w:r w:rsidRPr="00E832DC">
        <w:rPr>
          <w:rFonts w:ascii="Arial" w:eastAsia="Times New Roman" w:hAnsi="Arial" w:cs="Arial"/>
          <w:bCs/>
          <w:color w:val="000000" w:themeColor="text1"/>
        </w:rPr>
        <w:t>condition that Bidders shall not use the information for any purpose other than when preparing a bid or deciding whether to bid.</w:t>
      </w:r>
    </w:p>
    <w:p w14:paraId="656C3AAB" w14:textId="77777777" w:rsidR="009C2674" w:rsidRPr="00E832DC" w:rsidRDefault="009C2674" w:rsidP="00B50BAB">
      <w:pPr>
        <w:jc w:val="both"/>
        <w:rPr>
          <w:rFonts w:ascii="Arial" w:eastAsia="Times New Roman" w:hAnsi="Arial" w:cs="Arial"/>
          <w:bCs/>
          <w:color w:val="000000" w:themeColor="text1"/>
        </w:rPr>
      </w:pPr>
    </w:p>
    <w:p w14:paraId="0413B028" w14:textId="79261CDE"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lastRenderedPageBreak/>
        <w:t>Bidders shall ensure that any Bidder Party who receives any of the information is made aware of, and complies with, the provisions herein as if they were a Bidder.</w:t>
      </w:r>
    </w:p>
    <w:p w14:paraId="02598F94" w14:textId="77777777" w:rsidR="009C2674" w:rsidRPr="00E832DC" w:rsidRDefault="009C2674" w:rsidP="00B50BAB">
      <w:pPr>
        <w:jc w:val="both"/>
        <w:rPr>
          <w:rFonts w:ascii="Arial" w:eastAsia="Times New Roman" w:hAnsi="Arial" w:cs="Arial"/>
          <w:bCs/>
          <w:color w:val="000000" w:themeColor="text1"/>
        </w:rPr>
      </w:pPr>
    </w:p>
    <w:p w14:paraId="40E5D836" w14:textId="18819D8C"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may disclose detailed information relating to bids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Directors, Officers, Employees, Agents or Advisers and they may make the bid available for inspection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Directors, Officers, Employees, Agents or Advisers. </w:t>
      </w:r>
    </w:p>
    <w:p w14:paraId="4CA47958" w14:textId="77777777" w:rsidR="009C2674" w:rsidRPr="00E832DC" w:rsidRDefault="009C2674" w:rsidP="00B50BAB">
      <w:pPr>
        <w:jc w:val="both"/>
        <w:rPr>
          <w:rFonts w:ascii="Arial" w:eastAsia="Times New Roman" w:hAnsi="Arial" w:cs="Arial"/>
          <w:bCs/>
          <w:color w:val="000000" w:themeColor="text1"/>
        </w:rPr>
      </w:pPr>
    </w:p>
    <w:p w14:paraId="5CCFFAC3" w14:textId="0ABCCE8D"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also reserves the right to disseminate information that is materially relevant to all Bidders, even if the information has only been requested by one Bidder, subject to the duty to protect any Bidder's commercial confidence in its bid. </w:t>
      </w:r>
    </w:p>
    <w:p w14:paraId="31D3E3DB" w14:textId="77777777" w:rsidR="009C2674" w:rsidRPr="00E832DC" w:rsidRDefault="009C2674" w:rsidP="00B50BAB">
      <w:pPr>
        <w:jc w:val="both"/>
        <w:rPr>
          <w:rFonts w:ascii="Arial" w:eastAsia="Times New Roman" w:hAnsi="Arial" w:cs="Arial"/>
          <w:bCs/>
          <w:color w:val="000000" w:themeColor="text1"/>
        </w:rPr>
      </w:pPr>
    </w:p>
    <w:p w14:paraId="28D91A4F" w14:textId="484D457C"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will act reasonably in regard to the protection of commercially sensitive information relating to the Bidder, subject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’s duties under the Freedom of Information Act (2000) and the Environmental Information Regulations (2004).</w:t>
      </w:r>
    </w:p>
    <w:p w14:paraId="2BD302B2" w14:textId="77777777" w:rsidR="009C2674" w:rsidRPr="00E832DC" w:rsidRDefault="009C2674" w:rsidP="00B50BAB">
      <w:pPr>
        <w:jc w:val="both"/>
        <w:rPr>
          <w:rFonts w:ascii="Arial" w:eastAsia="Times New Roman" w:hAnsi="Arial" w:cs="Arial"/>
          <w:bCs/>
          <w:color w:val="000000" w:themeColor="text1"/>
        </w:rPr>
      </w:pPr>
    </w:p>
    <w:p w14:paraId="591B30C4" w14:textId="6DBA7FEA"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 xml:space="preserve">Accuracy of the information and Liability of the </w:t>
      </w:r>
      <w:r w:rsidR="004D0372">
        <w:rPr>
          <w:rFonts w:ascii="Arial" w:eastAsia="Times New Roman" w:hAnsi="Arial" w:cs="Arial"/>
          <w:b/>
          <w:color w:val="000000" w:themeColor="text1"/>
          <w:u w:val="single"/>
        </w:rPr>
        <w:t>Trust</w:t>
      </w:r>
      <w:r w:rsidRPr="00E832DC">
        <w:rPr>
          <w:rFonts w:ascii="Arial" w:eastAsia="Times New Roman" w:hAnsi="Arial" w:cs="Arial"/>
          <w:b/>
          <w:color w:val="000000" w:themeColor="text1"/>
          <w:u w:val="single"/>
        </w:rPr>
        <w:t xml:space="preserve"> and their Advisers</w:t>
      </w:r>
    </w:p>
    <w:p w14:paraId="032AC1B3" w14:textId="77777777" w:rsidR="009C2674" w:rsidRPr="00E832DC" w:rsidRDefault="009C2674" w:rsidP="00B50BAB">
      <w:pPr>
        <w:jc w:val="both"/>
        <w:rPr>
          <w:rFonts w:ascii="Arial" w:eastAsia="Times New Roman" w:hAnsi="Arial" w:cs="Arial"/>
          <w:bCs/>
          <w:color w:val="000000" w:themeColor="text1"/>
        </w:rPr>
      </w:pPr>
    </w:p>
    <w:p w14:paraId="1A55921F" w14:textId="367E2A9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Information provided to Bidders has been prepared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in good faith but does not purport to be comprehensive or to have been independently verified. Bidders should not rely on the detailed information contained in this </w:t>
      </w:r>
      <w:r w:rsidR="0065367C"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and should carry out their own due diligence checks and verify the accuracy of the detailed information contained </w:t>
      </w:r>
      <w:r w:rsidR="00BF7AC2" w:rsidRPr="00E832DC">
        <w:rPr>
          <w:rFonts w:ascii="Arial" w:eastAsia="Times New Roman" w:hAnsi="Arial" w:cs="Arial"/>
          <w:bCs/>
          <w:color w:val="000000" w:themeColor="text1"/>
        </w:rPr>
        <w:t>within</w:t>
      </w:r>
      <w:r w:rsidRPr="00E832DC">
        <w:rPr>
          <w:rFonts w:ascii="Arial" w:eastAsia="Times New Roman" w:hAnsi="Arial" w:cs="Arial"/>
          <w:bCs/>
          <w:color w:val="000000" w:themeColor="text1"/>
        </w:rPr>
        <w:t xml:space="preserve">. Nothing in this </w:t>
      </w:r>
      <w:r w:rsidR="00BF7AC2"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is, or should be construed as, a promise or representation as to the future.</w:t>
      </w:r>
    </w:p>
    <w:p w14:paraId="5FD37B8A" w14:textId="77777777" w:rsidR="009C2674" w:rsidRPr="00E832DC" w:rsidRDefault="009C2674" w:rsidP="00B50BAB">
      <w:pPr>
        <w:jc w:val="both"/>
        <w:rPr>
          <w:rFonts w:ascii="Arial" w:eastAsia="Times New Roman" w:hAnsi="Arial" w:cs="Arial"/>
          <w:bCs/>
          <w:color w:val="000000" w:themeColor="text1"/>
        </w:rPr>
      </w:pPr>
    </w:p>
    <w:p w14:paraId="4F374A87" w14:textId="67FD7008"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Bidders considering whether to enter into a contractual relationship with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should make their own enquiries and investigations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's requirements beforehand. The subject matter of this </w:t>
      </w:r>
      <w:r w:rsidR="00336604"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shall only have contractual effect when and to the extent it is contained in the express terms of an executed contract.</w:t>
      </w:r>
    </w:p>
    <w:p w14:paraId="1732FE61" w14:textId="77777777" w:rsidR="009C2674" w:rsidRPr="00E832DC" w:rsidRDefault="009C2674" w:rsidP="00B50BAB">
      <w:pPr>
        <w:jc w:val="both"/>
        <w:rPr>
          <w:rFonts w:ascii="Arial" w:eastAsia="Times New Roman" w:hAnsi="Arial" w:cs="Arial"/>
          <w:bCs/>
          <w:color w:val="000000" w:themeColor="text1"/>
        </w:rPr>
      </w:pPr>
    </w:p>
    <w:p w14:paraId="1A5580D8" w14:textId="57EC4F38"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None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’s Directors, Officers, Employees, Agents or Advisers make any representation or warranty as to (save in the case of fraudulent misrepresentation) accept any liability or responsibility in relation to, the adequacy, accuracy, reasonableness or completeness of this information or any part of it (including but not limited to loss or damage arising as a result of reliance by the Bidder on this information or any part of it).</w:t>
      </w:r>
    </w:p>
    <w:p w14:paraId="5D3C9B62" w14:textId="77777777" w:rsidR="009C2674" w:rsidRPr="00E832DC" w:rsidRDefault="009C2674" w:rsidP="00B50BAB">
      <w:pPr>
        <w:jc w:val="both"/>
        <w:rPr>
          <w:rFonts w:ascii="Arial" w:eastAsia="Times New Roman" w:hAnsi="Arial" w:cs="Arial"/>
          <w:bCs/>
          <w:color w:val="000000" w:themeColor="text1"/>
        </w:rPr>
      </w:pPr>
    </w:p>
    <w:p w14:paraId="7921F24A" w14:textId="0BB3B47F"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believes it is critical that Bidders shortlisted to submit </w:t>
      </w:r>
      <w:r w:rsidR="00336604" w:rsidRPr="00E832DC">
        <w:rPr>
          <w:rFonts w:ascii="Arial" w:eastAsia="Times New Roman" w:hAnsi="Arial" w:cs="Arial"/>
          <w:bCs/>
          <w:color w:val="000000" w:themeColor="text1"/>
        </w:rPr>
        <w:t>to the second stage</w:t>
      </w:r>
      <w:r w:rsidRPr="00E832DC">
        <w:rPr>
          <w:rFonts w:ascii="Arial" w:eastAsia="Times New Roman" w:hAnsi="Arial" w:cs="Arial"/>
          <w:bCs/>
          <w:color w:val="000000" w:themeColor="text1"/>
        </w:rPr>
        <w:t xml:space="preserve"> attend site visits to fully satisfy themselves as to the service requirements.</w:t>
      </w:r>
    </w:p>
    <w:p w14:paraId="2658EC1B" w14:textId="77777777" w:rsidR="009C2674" w:rsidRPr="00E832DC" w:rsidRDefault="009C2674" w:rsidP="00B50BAB">
      <w:pPr>
        <w:jc w:val="both"/>
        <w:rPr>
          <w:rFonts w:ascii="Arial" w:eastAsia="Times New Roman" w:hAnsi="Arial" w:cs="Arial"/>
          <w:bCs/>
          <w:color w:val="000000" w:themeColor="text1"/>
        </w:rPr>
      </w:pPr>
    </w:p>
    <w:p w14:paraId="3C669EF3" w14:textId="02BA5989"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Conflicts of Interest</w:t>
      </w:r>
    </w:p>
    <w:p w14:paraId="47ECB3A2" w14:textId="77777777" w:rsidR="009C2674" w:rsidRPr="00E832DC" w:rsidRDefault="009C2674" w:rsidP="00B50BAB">
      <w:pPr>
        <w:jc w:val="both"/>
        <w:rPr>
          <w:rFonts w:ascii="Arial" w:eastAsia="Times New Roman" w:hAnsi="Arial" w:cs="Arial"/>
          <w:bCs/>
          <w:color w:val="000000" w:themeColor="text1"/>
        </w:rPr>
      </w:pPr>
    </w:p>
    <w:p w14:paraId="5EB42225" w14:textId="11566BFA"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requires all actual or potential conflicts of interest (including in particular those arising where a member of its supply chain or any adviser put forward by one Bidder is the same firm or company or is a member of the same group of companies as that put forward by another Bidder or is working for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on this or similar schemes) to be resolved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's satisfaction prior to the delivery of the Bidders' submission. Failure to declare such conflicts and/or failure to address such conflicts to the reasonable satisfaction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could result in a Bidder being disqualified from the tender process.</w:t>
      </w:r>
    </w:p>
    <w:p w14:paraId="3F8ECC8B" w14:textId="77777777" w:rsidR="009C2674" w:rsidRPr="00E832DC" w:rsidRDefault="009C2674" w:rsidP="00B50BAB">
      <w:pPr>
        <w:jc w:val="both"/>
        <w:rPr>
          <w:rFonts w:ascii="Arial" w:eastAsia="Times New Roman" w:hAnsi="Arial" w:cs="Arial"/>
          <w:bCs/>
          <w:color w:val="000000" w:themeColor="text1"/>
        </w:rPr>
      </w:pPr>
    </w:p>
    <w:p w14:paraId="6449C7EF" w14:textId="15186F5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In accordance with the rules of the Education Funding Agency,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have adopted a policy of not procuring goods or services from any organisation which is itself a related party or wherein any person considered to be a Person of Significant Control is connected with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or any Officer or Employee thereof.</w:t>
      </w:r>
    </w:p>
    <w:p w14:paraId="7D881B0D" w14:textId="77777777" w:rsidR="009C2674" w:rsidRPr="00E832DC" w:rsidRDefault="009C2674" w:rsidP="00B50BAB">
      <w:pPr>
        <w:jc w:val="both"/>
        <w:rPr>
          <w:rFonts w:ascii="Arial" w:eastAsia="Times New Roman" w:hAnsi="Arial" w:cs="Arial"/>
          <w:bCs/>
          <w:color w:val="000000" w:themeColor="text1"/>
        </w:rPr>
      </w:pPr>
    </w:p>
    <w:p w14:paraId="6982ABE5" w14:textId="2A98B118"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lastRenderedPageBreak/>
        <w:t xml:space="preserve">Any Bidder which is concerned that it is or may be a related party should send a question through </w:t>
      </w:r>
      <w:proofErr w:type="spellStart"/>
      <w:r w:rsidRPr="00E832DC">
        <w:rPr>
          <w:rFonts w:ascii="Arial" w:eastAsia="Times New Roman" w:hAnsi="Arial" w:cs="Arial"/>
          <w:bCs/>
          <w:color w:val="000000" w:themeColor="text1"/>
        </w:rPr>
        <w:t>myTenders</w:t>
      </w:r>
      <w:proofErr w:type="spellEnd"/>
      <w:r w:rsidRPr="00E832DC">
        <w:rPr>
          <w:rFonts w:ascii="Arial" w:eastAsia="Times New Roman" w:hAnsi="Arial" w:cs="Arial"/>
          <w:bCs/>
          <w:color w:val="000000" w:themeColor="text1"/>
        </w:rPr>
        <w:t xml:space="preserve"> and inform them of the nature of the relationship prior to submitting a bid.  This information will remain confidential and not shared with other bidders.</w:t>
      </w:r>
    </w:p>
    <w:p w14:paraId="550958DE" w14:textId="77777777" w:rsidR="009C2674" w:rsidRPr="00E832DC" w:rsidRDefault="009C2674" w:rsidP="00B50BAB">
      <w:pPr>
        <w:jc w:val="both"/>
        <w:rPr>
          <w:rFonts w:ascii="Arial" w:eastAsia="Times New Roman" w:hAnsi="Arial" w:cs="Arial"/>
          <w:bCs/>
          <w:color w:val="000000" w:themeColor="text1"/>
        </w:rPr>
      </w:pPr>
    </w:p>
    <w:p w14:paraId="62A30CF8" w14:textId="1983AA1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Any Bidder that fails to disclose a relationship will be disqualified from the tender process.</w:t>
      </w:r>
    </w:p>
    <w:p w14:paraId="32CFF5E8" w14:textId="4419730A"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w:t>
      </w:r>
    </w:p>
    <w:p w14:paraId="6F198A4A" w14:textId="6B20BFE4"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Canvassing</w:t>
      </w:r>
    </w:p>
    <w:p w14:paraId="41DB1DE3" w14:textId="77777777" w:rsidR="009C2674" w:rsidRPr="00E832DC" w:rsidRDefault="009C2674" w:rsidP="00B50BAB">
      <w:pPr>
        <w:jc w:val="both"/>
        <w:rPr>
          <w:rFonts w:ascii="Arial" w:eastAsia="Times New Roman" w:hAnsi="Arial" w:cs="Arial"/>
          <w:bCs/>
          <w:color w:val="000000" w:themeColor="text1"/>
        </w:rPr>
      </w:pPr>
    </w:p>
    <w:p w14:paraId="0E16619D" w14:textId="32A73AC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disqualify (without prejudice to any other civil remedies available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without prejudice to any criminal liability which such conduct by a Bidder or a member of its supply chain may attract) any Bidder or a member of its supply chain who, in connection with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w:t>
      </w:r>
    </w:p>
    <w:p w14:paraId="0BAB76D7" w14:textId="77777777" w:rsidR="009C2674" w:rsidRPr="00E832DC" w:rsidRDefault="009C2674" w:rsidP="00B50BAB">
      <w:pPr>
        <w:jc w:val="both"/>
        <w:rPr>
          <w:rFonts w:ascii="Arial" w:eastAsia="Times New Roman" w:hAnsi="Arial" w:cs="Arial"/>
          <w:bCs/>
          <w:color w:val="000000" w:themeColor="text1"/>
        </w:rPr>
      </w:pPr>
    </w:p>
    <w:p w14:paraId="4BFACF6D" w14:textId="5FAE2174"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Offers any inducement, fee or reward to any Member or Officer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or any person acting as an adviser for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in connection with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 xml:space="preserve">; </w:t>
      </w:r>
    </w:p>
    <w:p w14:paraId="6FF460B6"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Does anything which would constitute a breach of the Prevention of Corruption Acts 1889 to 1916 or of the Bribery Act 2010;</w:t>
      </w:r>
    </w:p>
    <w:p w14:paraId="0D2F1756" w14:textId="3B5EE355"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Canvasses any of the persons referred to above in connection with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 or</w:t>
      </w:r>
    </w:p>
    <w:p w14:paraId="629F0366" w14:textId="42B39C70"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Contacts any Member or Officer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prior to the notification of a decision about any aspect of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 xml:space="preserve"> in a manner not permitted (including without limitation contact for the purposes of discussing the possibility of their future employment or engagement by the Bidder).</w:t>
      </w:r>
    </w:p>
    <w:p w14:paraId="09525300" w14:textId="77777777" w:rsidR="009C2674" w:rsidRPr="00E832DC" w:rsidRDefault="009C2674" w:rsidP="00B50BAB">
      <w:pPr>
        <w:jc w:val="both"/>
        <w:rPr>
          <w:rFonts w:ascii="Arial" w:eastAsia="Times New Roman" w:hAnsi="Arial" w:cs="Arial"/>
          <w:bCs/>
          <w:color w:val="000000" w:themeColor="text1"/>
        </w:rPr>
      </w:pPr>
    </w:p>
    <w:p w14:paraId="3646CC8A" w14:textId="3CF70451"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Non-Collusion</w:t>
      </w:r>
    </w:p>
    <w:p w14:paraId="5521A40C" w14:textId="77777777" w:rsidR="009C2674" w:rsidRPr="00E832DC" w:rsidRDefault="009C2674" w:rsidP="00B50BAB">
      <w:pPr>
        <w:jc w:val="both"/>
        <w:rPr>
          <w:rFonts w:ascii="Arial" w:eastAsia="Times New Roman" w:hAnsi="Arial" w:cs="Arial"/>
          <w:bCs/>
          <w:color w:val="000000" w:themeColor="text1"/>
        </w:rPr>
      </w:pPr>
    </w:p>
    <w:p w14:paraId="069F3901" w14:textId="66D6C2B0"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disqualify (without prejudice to any other civil remedies available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without prejudice to any criminal liability which such conduct by a Bidder may attract) any Bidder who, in connection with this procurement:</w:t>
      </w:r>
    </w:p>
    <w:p w14:paraId="255A8A45" w14:textId="77777777" w:rsidR="009C2674" w:rsidRPr="00E832DC" w:rsidRDefault="009C2674" w:rsidP="00B50BAB">
      <w:pPr>
        <w:jc w:val="both"/>
        <w:rPr>
          <w:rFonts w:ascii="Arial" w:eastAsia="Times New Roman" w:hAnsi="Arial" w:cs="Arial"/>
          <w:bCs/>
          <w:color w:val="000000" w:themeColor="text1"/>
        </w:rPr>
      </w:pPr>
    </w:p>
    <w:p w14:paraId="1D7747AB"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Fixes or adjusts the amount of their bid by or in accordance with any agreement or arrangement with any other Bidder (other than a member of its own consortium or own supply chain members);</w:t>
      </w:r>
    </w:p>
    <w:p w14:paraId="0405335B"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Enters into any agreement or arrangement with any other Bidder or that Bidder's supply chain members to the effect that they shall refrain from making a bid, or they agree the amount of any bid to be submitted; </w:t>
      </w:r>
    </w:p>
    <w:p w14:paraId="568FE16E"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Causes or induces any person to enter such agreement as is mentioned or to inform the Bidder or any member of that Bidder's supply chain of the amount or approximate amount of any rival bid; </w:t>
      </w:r>
    </w:p>
    <w:p w14:paraId="68C81BB7"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Offers or agrees to pay or give, or does pay or give any sum of money, inducement or valuable consideration directly or indirectly to any person for doing or having done, or causing or having caused to be done, any act or omission in relation to any other bid or proposed bid for this procurement; or</w:t>
      </w:r>
    </w:p>
    <w:p w14:paraId="5FDC24C1" w14:textId="55DDDDC6"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Communicates to any person other than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the amount or approximate amount of their proposed bid (except where such disclosure is made in confidence in order to obtain quotations necessary for the preparation of a bid).</w:t>
      </w:r>
    </w:p>
    <w:p w14:paraId="1B7AE1D3" w14:textId="77777777" w:rsidR="009C2674" w:rsidRPr="00E832DC" w:rsidRDefault="009C2674" w:rsidP="00B50BAB">
      <w:pPr>
        <w:jc w:val="both"/>
        <w:rPr>
          <w:rFonts w:ascii="Arial" w:eastAsia="Times New Roman" w:hAnsi="Arial" w:cs="Arial"/>
          <w:bCs/>
          <w:color w:val="000000" w:themeColor="text1"/>
        </w:rPr>
      </w:pPr>
    </w:p>
    <w:p w14:paraId="2E21F7A7" w14:textId="77777777" w:rsidR="009C2674" w:rsidRDefault="009C2674" w:rsidP="00B50BAB">
      <w:pPr>
        <w:jc w:val="both"/>
        <w:rPr>
          <w:rFonts w:ascii="Arial" w:eastAsia="Times New Roman" w:hAnsi="Arial" w:cs="Arial"/>
          <w:bCs/>
          <w:color w:val="000000" w:themeColor="text1"/>
        </w:rPr>
      </w:pPr>
    </w:p>
    <w:p w14:paraId="1E903D97" w14:textId="77777777" w:rsidR="00426B81" w:rsidRDefault="00426B81" w:rsidP="00B50BAB">
      <w:pPr>
        <w:jc w:val="both"/>
        <w:rPr>
          <w:rFonts w:ascii="Arial" w:eastAsia="Times New Roman" w:hAnsi="Arial" w:cs="Arial"/>
          <w:bCs/>
          <w:color w:val="000000" w:themeColor="text1"/>
        </w:rPr>
      </w:pPr>
    </w:p>
    <w:p w14:paraId="362E465A" w14:textId="77777777" w:rsidR="00426B81" w:rsidRDefault="00426B81" w:rsidP="00B50BAB">
      <w:pPr>
        <w:jc w:val="both"/>
        <w:rPr>
          <w:rFonts w:ascii="Arial" w:eastAsia="Times New Roman" w:hAnsi="Arial" w:cs="Arial"/>
          <w:bCs/>
          <w:color w:val="000000" w:themeColor="text1"/>
        </w:rPr>
      </w:pPr>
    </w:p>
    <w:p w14:paraId="48C1C13A" w14:textId="77777777" w:rsidR="00426B81" w:rsidRDefault="00426B81" w:rsidP="00B50BAB">
      <w:pPr>
        <w:jc w:val="both"/>
        <w:rPr>
          <w:rFonts w:ascii="Arial" w:eastAsia="Times New Roman" w:hAnsi="Arial" w:cs="Arial"/>
          <w:bCs/>
          <w:color w:val="000000" w:themeColor="text1"/>
        </w:rPr>
      </w:pPr>
    </w:p>
    <w:p w14:paraId="548FA9EA" w14:textId="77777777" w:rsidR="00DB5D9B" w:rsidRDefault="00DB5D9B" w:rsidP="00B50BAB">
      <w:pPr>
        <w:jc w:val="both"/>
        <w:rPr>
          <w:rFonts w:ascii="Arial" w:eastAsia="Times New Roman" w:hAnsi="Arial" w:cs="Arial"/>
          <w:bCs/>
          <w:color w:val="000000" w:themeColor="text1"/>
        </w:rPr>
      </w:pPr>
    </w:p>
    <w:p w14:paraId="2596F5D9" w14:textId="77777777" w:rsidR="00DB5D9B" w:rsidRDefault="00DB5D9B" w:rsidP="00B50BAB">
      <w:pPr>
        <w:jc w:val="both"/>
        <w:rPr>
          <w:rFonts w:ascii="Arial" w:eastAsia="Times New Roman" w:hAnsi="Arial" w:cs="Arial"/>
          <w:bCs/>
          <w:color w:val="000000" w:themeColor="text1"/>
        </w:rPr>
      </w:pPr>
    </w:p>
    <w:p w14:paraId="518C2B40" w14:textId="77777777" w:rsidR="00426B81" w:rsidRPr="00E832DC" w:rsidRDefault="00426B81" w:rsidP="00B50BAB">
      <w:pPr>
        <w:jc w:val="both"/>
        <w:rPr>
          <w:rFonts w:ascii="Arial" w:eastAsia="Times New Roman" w:hAnsi="Arial" w:cs="Arial"/>
          <w:bCs/>
          <w:color w:val="000000" w:themeColor="text1"/>
        </w:rPr>
      </w:pPr>
    </w:p>
    <w:p w14:paraId="68267EBB" w14:textId="0FF8ECAD"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lastRenderedPageBreak/>
        <w:t>Publicity</w:t>
      </w:r>
    </w:p>
    <w:p w14:paraId="27D8CD90" w14:textId="77777777" w:rsidR="009C2674" w:rsidRPr="00E832DC" w:rsidRDefault="009C2674" w:rsidP="00B50BAB">
      <w:pPr>
        <w:jc w:val="both"/>
        <w:rPr>
          <w:rFonts w:ascii="Arial" w:eastAsia="Times New Roman" w:hAnsi="Arial" w:cs="Arial"/>
          <w:bCs/>
          <w:color w:val="000000" w:themeColor="text1"/>
        </w:rPr>
      </w:pPr>
    </w:p>
    <w:p w14:paraId="4352C9EE" w14:textId="63E42B2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Bidders and all members of the Bidder’s supply chain shall not undertake (or permit to be undertaken) at any time, whether at this stage or after finalisation of the tender process, any publicity activity with any section of the media in relation to this procurement other than with the prior written agreement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p>
    <w:p w14:paraId="5A198747" w14:textId="77777777" w:rsidR="009C2674" w:rsidRPr="00E832DC" w:rsidRDefault="009C2674" w:rsidP="00B50BAB">
      <w:pPr>
        <w:jc w:val="both"/>
        <w:rPr>
          <w:rFonts w:ascii="Arial" w:eastAsia="Times New Roman" w:hAnsi="Arial" w:cs="Arial"/>
          <w:bCs/>
          <w:color w:val="000000" w:themeColor="text1"/>
        </w:rPr>
      </w:pPr>
    </w:p>
    <w:p w14:paraId="20678423" w14:textId="46B430B1"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 xml:space="preserve">The </w:t>
      </w:r>
      <w:r w:rsidR="004D0372">
        <w:rPr>
          <w:rFonts w:ascii="Arial" w:eastAsia="Times New Roman" w:hAnsi="Arial" w:cs="Arial"/>
          <w:b/>
          <w:color w:val="000000" w:themeColor="text1"/>
          <w:u w:val="single"/>
        </w:rPr>
        <w:t>Trust</w:t>
      </w:r>
      <w:r w:rsidRPr="00E832DC">
        <w:rPr>
          <w:rFonts w:ascii="Arial" w:eastAsia="Times New Roman" w:hAnsi="Arial" w:cs="Arial"/>
          <w:b/>
          <w:color w:val="000000" w:themeColor="text1"/>
          <w:u w:val="single"/>
        </w:rPr>
        <w:t>’s Right to Reject Bids</w:t>
      </w:r>
    </w:p>
    <w:p w14:paraId="3E450849" w14:textId="77777777" w:rsidR="009C2674" w:rsidRPr="00E832DC" w:rsidRDefault="009C2674" w:rsidP="00B50BAB">
      <w:pPr>
        <w:jc w:val="both"/>
        <w:rPr>
          <w:rFonts w:ascii="Arial" w:eastAsia="Times New Roman" w:hAnsi="Arial" w:cs="Arial"/>
          <w:bCs/>
          <w:color w:val="000000" w:themeColor="text1"/>
        </w:rPr>
      </w:pPr>
    </w:p>
    <w:p w14:paraId="795B9CA0" w14:textId="2C7B3BE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reject or disqualify a Bidder and/or a member of its supply chain where:</w:t>
      </w:r>
    </w:p>
    <w:p w14:paraId="4A94AA99" w14:textId="77777777" w:rsidR="009C2674" w:rsidRPr="00E832DC" w:rsidRDefault="009C2674" w:rsidP="00B50BAB">
      <w:pPr>
        <w:jc w:val="both"/>
        <w:rPr>
          <w:rFonts w:ascii="Arial" w:eastAsia="Times New Roman" w:hAnsi="Arial" w:cs="Arial"/>
          <w:bCs/>
          <w:color w:val="000000" w:themeColor="text1"/>
        </w:rPr>
      </w:pPr>
    </w:p>
    <w:p w14:paraId="44618ED1" w14:textId="5C2FBD56"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A bid is completed incorrectly, is materially incomplete or fails to meet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's submission requirements which have been notified to Bidders; </w:t>
      </w:r>
    </w:p>
    <w:p w14:paraId="6DB0BC98"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The Bidder and / or a member(s) of its supply chain are unable to satisfy the terms of Public Contracts Regulations (2015) at any stage during the tender process where such terms are applicable to the tender process;</w:t>
      </w:r>
    </w:p>
    <w:p w14:paraId="303FF6CD"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The Bidder and/or a member(s) of its supply chain are guilty of material misrepresentation in relation to information provided by the Bidder during the selection stage and/or in connection with any bid; </w:t>
      </w:r>
    </w:p>
    <w:p w14:paraId="20EBD963"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The Bidder and/or a member(s) of its supply chain contravene any of the terms and conditions of this procurement; or</w:t>
      </w:r>
    </w:p>
    <w:p w14:paraId="12FF6650"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There is a change in identity, control, financial standing or other factor impacting on the selection and/or evaluation process affecting the Bidder and/or a member(s) of its supply chain.</w:t>
      </w:r>
    </w:p>
    <w:p w14:paraId="6B04B924" w14:textId="77777777" w:rsidR="009C2674" w:rsidRPr="00E832DC" w:rsidRDefault="009C2674" w:rsidP="00B50BAB">
      <w:pPr>
        <w:jc w:val="both"/>
        <w:rPr>
          <w:rFonts w:ascii="Arial" w:eastAsia="Times New Roman" w:hAnsi="Arial" w:cs="Arial"/>
          <w:bCs/>
          <w:color w:val="000000" w:themeColor="text1"/>
        </w:rPr>
      </w:pPr>
    </w:p>
    <w:p w14:paraId="2F3F8F1E" w14:textId="68090A79"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disqualification of a Bidder will not prejudice any other civil remedy available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will not prejudice any criminal liability that such conduct by a bidder may attract.</w:t>
      </w:r>
    </w:p>
    <w:p w14:paraId="34624140" w14:textId="77777777" w:rsidR="009C2674" w:rsidRPr="00E832DC" w:rsidRDefault="009C2674" w:rsidP="00B50BAB">
      <w:pPr>
        <w:jc w:val="both"/>
        <w:rPr>
          <w:rFonts w:ascii="Arial" w:eastAsia="Times New Roman" w:hAnsi="Arial" w:cs="Arial"/>
          <w:bCs/>
          <w:color w:val="000000" w:themeColor="text1"/>
        </w:rPr>
      </w:pPr>
    </w:p>
    <w:p w14:paraId="386DF570" w14:textId="5402026B"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Right to Cancel or Vary the Process</w:t>
      </w:r>
    </w:p>
    <w:p w14:paraId="6D6DA493" w14:textId="77777777" w:rsidR="009C2674" w:rsidRPr="00E832DC" w:rsidRDefault="009C2674" w:rsidP="00B50BAB">
      <w:pPr>
        <w:jc w:val="both"/>
        <w:rPr>
          <w:rFonts w:ascii="Arial" w:eastAsia="Times New Roman" w:hAnsi="Arial" w:cs="Arial"/>
          <w:bCs/>
          <w:color w:val="000000" w:themeColor="text1"/>
        </w:rPr>
      </w:pPr>
    </w:p>
    <w:p w14:paraId="224F81E8" w14:textId="61CD19E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w:t>
      </w:r>
    </w:p>
    <w:p w14:paraId="5F376756" w14:textId="77777777" w:rsidR="009C2674" w:rsidRPr="00E832DC" w:rsidRDefault="009C2674" w:rsidP="00B50BAB">
      <w:pPr>
        <w:jc w:val="both"/>
        <w:rPr>
          <w:rFonts w:ascii="Arial" w:eastAsia="Times New Roman" w:hAnsi="Arial" w:cs="Arial"/>
          <w:bCs/>
          <w:color w:val="000000" w:themeColor="text1"/>
        </w:rPr>
      </w:pPr>
    </w:p>
    <w:p w14:paraId="6B844813"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To cancel or withdraw from the tender process at any stage;</w:t>
      </w:r>
    </w:p>
    <w:p w14:paraId="124D25C1" w14:textId="60B80D5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To alter the timetable to contract award; </w:t>
      </w:r>
    </w:p>
    <w:p w14:paraId="34AE1277"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Not to award a contract;</w:t>
      </w:r>
    </w:p>
    <w:p w14:paraId="15071F4C"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To require a Bidder and/or a member(s) of its supply chain to clarify their submission in writing and/or provide additional information (failure to respond adequately may result in a Bidder not being successful); and/or</w:t>
      </w:r>
    </w:p>
    <w:p w14:paraId="4D4865B3"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Amend the terms and conditions of the tender process.</w:t>
      </w:r>
    </w:p>
    <w:p w14:paraId="6D725B9E" w14:textId="77777777" w:rsidR="009C2674" w:rsidRPr="00E832DC" w:rsidRDefault="009C2674" w:rsidP="00B50BAB">
      <w:pPr>
        <w:jc w:val="both"/>
        <w:rPr>
          <w:rFonts w:ascii="Arial" w:eastAsia="Times New Roman" w:hAnsi="Arial" w:cs="Arial"/>
          <w:bCs/>
          <w:color w:val="000000" w:themeColor="text1"/>
        </w:rPr>
      </w:pPr>
    </w:p>
    <w:p w14:paraId="5731A333" w14:textId="0FE40637"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Provision of Further Information by Bidders Prior to Submitting a Bid</w:t>
      </w:r>
    </w:p>
    <w:p w14:paraId="264EBD76" w14:textId="77777777" w:rsidR="009C2674" w:rsidRPr="00E832DC" w:rsidRDefault="009C2674" w:rsidP="00B50BAB">
      <w:pPr>
        <w:jc w:val="both"/>
        <w:rPr>
          <w:rFonts w:ascii="Arial" w:eastAsia="Times New Roman" w:hAnsi="Arial" w:cs="Arial"/>
          <w:bCs/>
          <w:color w:val="000000" w:themeColor="text1"/>
        </w:rPr>
      </w:pPr>
    </w:p>
    <w:p w14:paraId="35C71ADB" w14:textId="27F10335"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may rely on the information provided by Bidders during their appointment (including but not limited to information concerning the members and structure of any consortium). If, at any time during this tender process there are any material changes to the same, the Bidder must advise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in writing as soon as practicable providing full details of the change (even if this is prior to the submission of a bid).</w:t>
      </w:r>
    </w:p>
    <w:p w14:paraId="325E05DF" w14:textId="77777777" w:rsidR="009C2674" w:rsidRPr="00E832DC" w:rsidRDefault="009C2674" w:rsidP="00B50BAB">
      <w:pPr>
        <w:jc w:val="both"/>
        <w:rPr>
          <w:rFonts w:ascii="Arial" w:eastAsia="Times New Roman" w:hAnsi="Arial" w:cs="Arial"/>
          <w:bCs/>
          <w:color w:val="000000" w:themeColor="text1"/>
        </w:rPr>
      </w:pPr>
    </w:p>
    <w:p w14:paraId="5C140C55" w14:textId="0C3EB1E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lastRenderedPageBreak/>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request further information about the Bidder and/ or its supply chain at any time during the procurement.</w:t>
      </w:r>
    </w:p>
    <w:p w14:paraId="082A0E4C" w14:textId="77777777" w:rsidR="009C2674" w:rsidRPr="00E832DC" w:rsidRDefault="009C2674" w:rsidP="00B50BAB">
      <w:pPr>
        <w:jc w:val="both"/>
        <w:rPr>
          <w:rFonts w:ascii="Arial" w:eastAsia="Times New Roman" w:hAnsi="Arial" w:cs="Arial"/>
          <w:bCs/>
          <w:color w:val="000000" w:themeColor="text1"/>
        </w:rPr>
      </w:pPr>
    </w:p>
    <w:p w14:paraId="50731EEC" w14:textId="0C121EB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Upon receipt of such information,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shall be entitled to revisit the selection and/or evaluation of the Bidder and exclude the Bidder, if necessary, as a result of that process.</w:t>
      </w:r>
    </w:p>
    <w:p w14:paraId="6B762F1B" w14:textId="77777777" w:rsidR="009C2674" w:rsidRPr="00E832DC" w:rsidRDefault="009C2674" w:rsidP="00B50BAB">
      <w:pPr>
        <w:jc w:val="both"/>
        <w:rPr>
          <w:rFonts w:ascii="Arial" w:eastAsia="Times New Roman" w:hAnsi="Arial" w:cs="Arial"/>
          <w:bCs/>
          <w:color w:val="000000" w:themeColor="text1"/>
        </w:rPr>
      </w:pPr>
    </w:p>
    <w:p w14:paraId="2FFA03D0" w14:textId="1634DFB1" w:rsidR="009C2674" w:rsidRPr="00B50BAB" w:rsidRDefault="009C2674" w:rsidP="00B50BAB">
      <w:pPr>
        <w:jc w:val="both"/>
        <w:rPr>
          <w:rFonts w:ascii="Arial" w:eastAsia="Times New Roman" w:hAnsi="Arial" w:cs="Arial"/>
          <w:b/>
          <w:color w:val="000000" w:themeColor="text1"/>
          <w:u w:val="single"/>
        </w:rPr>
      </w:pPr>
      <w:r w:rsidRPr="00B50BAB">
        <w:rPr>
          <w:rFonts w:ascii="Arial" w:eastAsia="Times New Roman" w:hAnsi="Arial" w:cs="Arial"/>
          <w:b/>
          <w:color w:val="000000" w:themeColor="text1"/>
          <w:u w:val="single"/>
        </w:rPr>
        <w:t>Freedom of Information</w:t>
      </w:r>
    </w:p>
    <w:p w14:paraId="257116B5" w14:textId="77777777" w:rsidR="009C2674" w:rsidRPr="00E832DC" w:rsidRDefault="009C2674" w:rsidP="00B50BAB">
      <w:pPr>
        <w:jc w:val="both"/>
        <w:rPr>
          <w:rFonts w:ascii="Arial" w:eastAsia="Times New Roman" w:hAnsi="Arial" w:cs="Arial"/>
          <w:bCs/>
          <w:color w:val="000000" w:themeColor="text1"/>
        </w:rPr>
      </w:pPr>
    </w:p>
    <w:p w14:paraId="7E80F6EA" w14:textId="126EE629"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Freedom of Information Act (2000) and the Environmental Information Regulations (2004) impose duties of openness on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that will have an effect upon how they treat procurement information. </w:t>
      </w:r>
    </w:p>
    <w:p w14:paraId="348D750E" w14:textId="77777777" w:rsidR="009C2674" w:rsidRPr="00E832DC" w:rsidRDefault="009C2674" w:rsidP="00B50BAB">
      <w:pPr>
        <w:jc w:val="both"/>
        <w:rPr>
          <w:rFonts w:ascii="Arial" w:eastAsia="Times New Roman" w:hAnsi="Arial" w:cs="Arial"/>
          <w:bCs/>
          <w:color w:val="000000" w:themeColor="text1"/>
        </w:rPr>
      </w:pPr>
    </w:p>
    <w:p w14:paraId="31D07247" w14:textId="2370F6B1"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Bidders should satisfy themselves as to the implications of the Freedom of Information Act (2000) and the Environmental Information Regulations (2004) and seek legal advice as necessary.</w:t>
      </w:r>
    </w:p>
    <w:p w14:paraId="24BCDF9E" w14:textId="77777777" w:rsidR="009C2674" w:rsidRPr="00E832DC" w:rsidRDefault="009C2674" w:rsidP="00B50BAB">
      <w:pPr>
        <w:jc w:val="both"/>
        <w:rPr>
          <w:rFonts w:ascii="Arial" w:eastAsia="Times New Roman" w:hAnsi="Arial" w:cs="Arial"/>
          <w:bCs/>
          <w:color w:val="000000" w:themeColor="text1"/>
        </w:rPr>
      </w:pPr>
    </w:p>
    <w:p w14:paraId="7CDB715C" w14:textId="3FB4ADCE"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Governing Law</w:t>
      </w:r>
    </w:p>
    <w:p w14:paraId="0998C2C6" w14:textId="77777777" w:rsidR="009C2674" w:rsidRPr="00E832DC" w:rsidRDefault="009C2674" w:rsidP="00B50BAB">
      <w:pPr>
        <w:jc w:val="both"/>
        <w:rPr>
          <w:rFonts w:ascii="Arial" w:eastAsia="Times New Roman" w:hAnsi="Arial" w:cs="Arial"/>
          <w:bCs/>
          <w:color w:val="000000" w:themeColor="text1"/>
        </w:rPr>
      </w:pPr>
    </w:p>
    <w:p w14:paraId="4474CC38" w14:textId="117C98F2"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All communications will be conducted, and all documents will be prepared, in the English language. The communications and all subsequent contracts executed will be subject to English law and the exclusive jurisdiction of the English courts. </w:t>
      </w:r>
    </w:p>
    <w:p w14:paraId="4FCB5337" w14:textId="77777777" w:rsidR="009C2674" w:rsidRPr="00E832DC" w:rsidRDefault="009C2674" w:rsidP="00B50BAB">
      <w:pPr>
        <w:jc w:val="both"/>
        <w:rPr>
          <w:rFonts w:ascii="Arial" w:eastAsia="Times New Roman" w:hAnsi="Arial" w:cs="Arial"/>
          <w:bCs/>
          <w:color w:val="000000" w:themeColor="text1"/>
        </w:rPr>
      </w:pPr>
    </w:p>
    <w:p w14:paraId="46443AC6" w14:textId="74043EF9"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 xml:space="preserve">Contact Information </w:t>
      </w:r>
    </w:p>
    <w:p w14:paraId="428F96F2" w14:textId="77777777" w:rsidR="009C2674" w:rsidRPr="00E832DC" w:rsidRDefault="009C2674" w:rsidP="00B50BAB">
      <w:pPr>
        <w:jc w:val="both"/>
        <w:rPr>
          <w:rFonts w:ascii="Arial" w:eastAsia="Times New Roman" w:hAnsi="Arial" w:cs="Arial"/>
          <w:bCs/>
          <w:color w:val="000000" w:themeColor="text1"/>
        </w:rPr>
      </w:pPr>
    </w:p>
    <w:p w14:paraId="199E93AA" w14:textId="6CEC9FC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Point of contact for this procurement process</w:t>
      </w:r>
      <w:r w:rsidR="00AB230C" w:rsidRPr="00E832DC">
        <w:rPr>
          <w:rFonts w:ascii="Arial" w:eastAsia="Times New Roman" w:hAnsi="Arial" w:cs="Arial"/>
          <w:bCs/>
          <w:color w:val="000000" w:themeColor="text1"/>
        </w:rPr>
        <w:t>:</w:t>
      </w:r>
    </w:p>
    <w:p w14:paraId="73939AC0" w14:textId="77777777" w:rsidR="009C2674" w:rsidRPr="00E832DC" w:rsidRDefault="009C2674" w:rsidP="00B50BAB">
      <w:pPr>
        <w:jc w:val="both"/>
        <w:rPr>
          <w:rFonts w:ascii="Arial" w:eastAsia="Times New Roman" w:hAnsi="Arial" w:cs="Arial"/>
          <w:bCs/>
          <w:color w:val="000000" w:themeColor="text1"/>
        </w:rPr>
      </w:pPr>
    </w:p>
    <w:p w14:paraId="00A4A839" w14:textId="78EE180E"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point of contact for Bidders will be via </w:t>
      </w:r>
      <w:r w:rsidR="003B4E36">
        <w:rPr>
          <w:rFonts w:ascii="Arial" w:eastAsia="Times New Roman" w:hAnsi="Arial" w:cs="Arial"/>
          <w:bCs/>
          <w:color w:val="000000" w:themeColor="text1"/>
        </w:rPr>
        <w:t>Philippa Dykes</w:t>
      </w:r>
    </w:p>
    <w:p w14:paraId="47D6388C" w14:textId="77777777" w:rsidR="009C2674" w:rsidRPr="00E832DC" w:rsidRDefault="009C2674" w:rsidP="00B50BAB">
      <w:pPr>
        <w:jc w:val="both"/>
        <w:rPr>
          <w:rFonts w:ascii="Arial" w:eastAsia="Times New Roman" w:hAnsi="Arial" w:cs="Arial"/>
          <w:bCs/>
          <w:color w:val="000000" w:themeColor="text1"/>
        </w:rPr>
      </w:pPr>
    </w:p>
    <w:p w14:paraId="0044224A" w14:textId="77777777"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Complaints regarding the procurement process</w:t>
      </w:r>
    </w:p>
    <w:p w14:paraId="50E41E24" w14:textId="77777777" w:rsidR="009C2674" w:rsidRPr="00E832DC" w:rsidRDefault="009C2674" w:rsidP="00B50BAB">
      <w:pPr>
        <w:jc w:val="both"/>
        <w:rPr>
          <w:rFonts w:ascii="Arial" w:eastAsia="Times New Roman" w:hAnsi="Arial" w:cs="Arial"/>
          <w:bCs/>
          <w:color w:val="000000" w:themeColor="text1"/>
        </w:rPr>
      </w:pPr>
    </w:p>
    <w:p w14:paraId="5A6519D4" w14:textId="183A4052"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Any complaints regarding the procurement process should be directed as follows:</w:t>
      </w:r>
    </w:p>
    <w:p w14:paraId="739CBE91" w14:textId="77777777" w:rsidR="009C2674" w:rsidRPr="00E832DC" w:rsidRDefault="009C2674" w:rsidP="00B50BAB">
      <w:pPr>
        <w:jc w:val="both"/>
        <w:rPr>
          <w:rFonts w:ascii="Arial" w:eastAsia="Times New Roman" w:hAnsi="Arial" w:cs="Arial"/>
          <w:bCs/>
          <w:color w:val="000000" w:themeColor="text1"/>
        </w:rPr>
      </w:pPr>
    </w:p>
    <w:p w14:paraId="25389393" w14:textId="383EFE24" w:rsidR="00626978" w:rsidRPr="00CB7FC2" w:rsidRDefault="00CB48A4" w:rsidP="00B50BAB">
      <w:pPr>
        <w:jc w:val="both"/>
        <w:rPr>
          <w:rFonts w:ascii="Arial" w:eastAsia="Times New Roman" w:hAnsi="Arial" w:cs="Arial"/>
          <w:bCs/>
          <w:color w:val="000000" w:themeColor="text1"/>
        </w:rPr>
      </w:pPr>
      <w:r w:rsidRPr="00CB7FC2">
        <w:rPr>
          <w:rFonts w:ascii="Arial" w:eastAsia="Times New Roman" w:hAnsi="Arial" w:cs="Arial"/>
          <w:bCs/>
          <w:color w:val="000000" w:themeColor="text1"/>
        </w:rPr>
        <w:t>Philippa Dykes</w:t>
      </w:r>
    </w:p>
    <w:p w14:paraId="5D03728E" w14:textId="2E3EB1BD" w:rsidR="00CB48A4" w:rsidRPr="00CB7FC2" w:rsidRDefault="00CB48A4" w:rsidP="00B50BAB">
      <w:pPr>
        <w:jc w:val="both"/>
        <w:rPr>
          <w:rFonts w:ascii="Arial" w:eastAsia="Times New Roman" w:hAnsi="Arial" w:cs="Arial"/>
          <w:bCs/>
          <w:color w:val="000000" w:themeColor="text1"/>
        </w:rPr>
      </w:pPr>
      <w:r w:rsidRPr="00CB7FC2">
        <w:rPr>
          <w:rFonts w:ascii="Arial" w:eastAsia="Times New Roman" w:hAnsi="Arial" w:cs="Arial"/>
          <w:bCs/>
          <w:color w:val="000000" w:themeColor="text1"/>
        </w:rPr>
        <w:t>Procurement and Contracts Manager</w:t>
      </w:r>
    </w:p>
    <w:p w14:paraId="67BDDFB6" w14:textId="3714E8F9" w:rsidR="00643390" w:rsidRDefault="005B2852" w:rsidP="00B50BAB">
      <w:pPr>
        <w:jc w:val="both"/>
        <w:rPr>
          <w:rFonts w:ascii="Arial" w:eastAsia="Times New Roman" w:hAnsi="Arial" w:cs="Arial"/>
          <w:bCs/>
          <w:color w:val="000000" w:themeColor="text1"/>
        </w:rPr>
      </w:pPr>
      <w:hyperlink r:id="rId14" w:history="1">
        <w:r w:rsidR="00CB48A4" w:rsidRPr="00CB7FC2">
          <w:rPr>
            <w:rStyle w:val="Hyperlink"/>
            <w:rFonts w:ascii="Arial" w:eastAsia="Times New Roman" w:hAnsi="Arial" w:cs="Arial"/>
            <w:bCs/>
          </w:rPr>
          <w:t>pdykes@patrust.org.uk</w:t>
        </w:r>
      </w:hyperlink>
      <w:r w:rsidR="00643390">
        <w:rPr>
          <w:rFonts w:ascii="Arial" w:eastAsia="Times New Roman" w:hAnsi="Arial" w:cs="Arial"/>
          <w:bCs/>
          <w:color w:val="000000" w:themeColor="text1"/>
        </w:rPr>
        <w:t xml:space="preserve"> </w:t>
      </w:r>
    </w:p>
    <w:p w14:paraId="0E7FE5F4" w14:textId="5BA5854D" w:rsidR="00CB48A4" w:rsidRDefault="00CB48A4" w:rsidP="00B50BAB">
      <w:pPr>
        <w:jc w:val="both"/>
        <w:rPr>
          <w:rFonts w:ascii="Arial" w:eastAsia="Times New Roman" w:hAnsi="Arial" w:cs="Arial"/>
          <w:bCs/>
          <w:color w:val="000000" w:themeColor="text1"/>
        </w:rPr>
      </w:pPr>
    </w:p>
    <w:p w14:paraId="3B87CD83" w14:textId="63E3F207" w:rsidR="00626978" w:rsidRPr="00E832DC" w:rsidRDefault="00626978" w:rsidP="00B50BAB">
      <w:pPr>
        <w:jc w:val="both"/>
        <w:rPr>
          <w:rFonts w:ascii="Arial" w:eastAsia="Times New Roman" w:hAnsi="Arial" w:cs="Arial"/>
          <w:bCs/>
          <w:color w:val="000000" w:themeColor="text1"/>
        </w:rPr>
      </w:pPr>
    </w:p>
    <w:p w14:paraId="0BF484EF" w14:textId="448C0C05" w:rsidR="000C409F" w:rsidRPr="00E832DC" w:rsidRDefault="000C409F"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Costs and Expenses</w:t>
      </w:r>
    </w:p>
    <w:p w14:paraId="3E9C7F6B" w14:textId="77777777" w:rsidR="000C409F" w:rsidRPr="00E832DC" w:rsidRDefault="000C409F" w:rsidP="00B50BAB">
      <w:pPr>
        <w:jc w:val="both"/>
        <w:rPr>
          <w:rFonts w:ascii="Arial" w:eastAsia="Times New Roman" w:hAnsi="Arial" w:cs="Arial"/>
          <w:bCs/>
          <w:color w:val="000000" w:themeColor="text1"/>
        </w:rPr>
      </w:pPr>
    </w:p>
    <w:p w14:paraId="3AC8F5C6" w14:textId="3B85D3A0" w:rsidR="00626978" w:rsidRPr="00E832DC" w:rsidRDefault="000C409F"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Any costs or expenses incurred by any Bidder, or other person throughout the process, will not be reimbursed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neither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nor any of their representatives will be liable in any way to any Bidder or other person for any costs, expenses or losses incurred by any Bidder or other person in connection with this tender process including the possibility of being required to formally present their bid or if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decides to abort or vary the tender process.</w:t>
      </w:r>
    </w:p>
    <w:p w14:paraId="15B6EB43" w14:textId="77777777" w:rsidR="00626978" w:rsidRPr="00E832DC" w:rsidRDefault="00626978" w:rsidP="00B50BAB">
      <w:pPr>
        <w:jc w:val="both"/>
        <w:rPr>
          <w:rFonts w:ascii="Arial" w:eastAsia="Times New Roman" w:hAnsi="Arial" w:cs="Arial"/>
          <w:b/>
          <w:color w:val="000000" w:themeColor="text1"/>
        </w:rPr>
      </w:pPr>
    </w:p>
    <w:p w14:paraId="39839755" w14:textId="77777777" w:rsidR="004010C0" w:rsidRPr="00E832DC" w:rsidRDefault="004010C0" w:rsidP="00B50BAB">
      <w:pPr>
        <w:jc w:val="both"/>
        <w:rPr>
          <w:rFonts w:ascii="Arial" w:eastAsia="Times New Roman" w:hAnsi="Arial" w:cs="Arial"/>
          <w:b/>
          <w:color w:val="000000" w:themeColor="text1"/>
        </w:rPr>
      </w:pPr>
    </w:p>
    <w:p w14:paraId="1874F3D9" w14:textId="77777777" w:rsidR="00165AF6" w:rsidRPr="00E832DC" w:rsidRDefault="00165AF6" w:rsidP="00B50BAB">
      <w:pPr>
        <w:jc w:val="both"/>
        <w:rPr>
          <w:rFonts w:ascii="Arial" w:eastAsia="Times New Roman" w:hAnsi="Arial" w:cs="Arial"/>
          <w:b/>
          <w:color w:val="000000" w:themeColor="text1"/>
        </w:rPr>
      </w:pPr>
    </w:p>
    <w:p w14:paraId="0CE11F67" w14:textId="77777777" w:rsidR="00165AF6" w:rsidRPr="00E832DC" w:rsidRDefault="00165AF6" w:rsidP="00B50BAB">
      <w:pPr>
        <w:jc w:val="both"/>
        <w:rPr>
          <w:rFonts w:ascii="Arial" w:eastAsia="Times New Roman" w:hAnsi="Arial" w:cs="Arial"/>
          <w:b/>
          <w:color w:val="000000" w:themeColor="text1"/>
        </w:rPr>
      </w:pPr>
    </w:p>
    <w:p w14:paraId="15C3F516" w14:textId="77777777" w:rsidR="00165AF6" w:rsidRPr="00E832DC" w:rsidRDefault="00165AF6" w:rsidP="00B50BAB">
      <w:pPr>
        <w:jc w:val="both"/>
        <w:rPr>
          <w:rFonts w:ascii="Arial" w:eastAsia="Times New Roman" w:hAnsi="Arial" w:cs="Arial"/>
          <w:b/>
          <w:color w:val="000000" w:themeColor="text1"/>
        </w:rPr>
      </w:pPr>
    </w:p>
    <w:p w14:paraId="5FF1B154" w14:textId="77777777" w:rsidR="00165AF6" w:rsidRPr="00E832DC" w:rsidRDefault="00165AF6" w:rsidP="00B50BAB">
      <w:pPr>
        <w:jc w:val="both"/>
        <w:rPr>
          <w:rFonts w:ascii="Arial" w:eastAsia="Times New Roman" w:hAnsi="Arial" w:cs="Arial"/>
          <w:b/>
          <w:color w:val="000000" w:themeColor="text1"/>
        </w:rPr>
      </w:pPr>
    </w:p>
    <w:p w14:paraId="11ECA9BF" w14:textId="77777777" w:rsidR="00165AF6" w:rsidRPr="00E832DC" w:rsidRDefault="00165AF6" w:rsidP="00B50BAB">
      <w:pPr>
        <w:jc w:val="both"/>
        <w:rPr>
          <w:rFonts w:ascii="Arial" w:eastAsia="Times New Roman" w:hAnsi="Arial" w:cs="Arial"/>
          <w:b/>
          <w:color w:val="000000" w:themeColor="text1"/>
        </w:rPr>
      </w:pPr>
    </w:p>
    <w:p w14:paraId="7CD2F7E3" w14:textId="77777777" w:rsidR="00165AF6" w:rsidRPr="00E832DC" w:rsidRDefault="00165AF6" w:rsidP="00B50BAB">
      <w:pPr>
        <w:jc w:val="both"/>
        <w:rPr>
          <w:rFonts w:ascii="Arial" w:eastAsia="Times New Roman" w:hAnsi="Arial" w:cs="Arial"/>
          <w:b/>
          <w:color w:val="000000" w:themeColor="text1"/>
        </w:rPr>
      </w:pPr>
    </w:p>
    <w:p w14:paraId="3DAAAFD8" w14:textId="1042BDBD" w:rsidR="00C87E5B" w:rsidRDefault="00DF1940" w:rsidP="00B50BAB">
      <w:pPr>
        <w:jc w:val="both"/>
        <w:rPr>
          <w:rFonts w:ascii="Arial" w:eastAsia="Times New Roman" w:hAnsi="Arial" w:cs="Arial"/>
          <w:b/>
          <w:color w:val="auto"/>
        </w:rPr>
      </w:pPr>
      <w:r w:rsidRPr="00C815BF">
        <w:rPr>
          <w:rFonts w:ascii="Arial" w:eastAsia="Times New Roman" w:hAnsi="Arial" w:cs="Arial"/>
          <w:b/>
          <w:color w:val="auto"/>
        </w:rPr>
        <w:lastRenderedPageBreak/>
        <w:t>Background</w:t>
      </w:r>
    </w:p>
    <w:p w14:paraId="47189D63" w14:textId="77777777" w:rsidR="002B37F2" w:rsidRDefault="002B37F2" w:rsidP="00B50BAB">
      <w:pPr>
        <w:jc w:val="both"/>
        <w:rPr>
          <w:rFonts w:ascii="Arial" w:eastAsia="Times New Roman" w:hAnsi="Arial" w:cs="Arial"/>
          <w:b/>
          <w:color w:val="auto"/>
        </w:rPr>
      </w:pPr>
    </w:p>
    <w:p w14:paraId="70E44A6C" w14:textId="6DB79FCA" w:rsidR="002B37F2" w:rsidRPr="002B37F2" w:rsidRDefault="002B37F2" w:rsidP="00B50BAB">
      <w:pPr>
        <w:jc w:val="both"/>
        <w:rPr>
          <w:rFonts w:ascii="Arial" w:eastAsia="Times New Roman" w:hAnsi="Arial" w:cs="Arial"/>
          <w:color w:val="auto"/>
        </w:rPr>
      </w:pPr>
      <w:r w:rsidRPr="002B37F2">
        <w:rPr>
          <w:rFonts w:ascii="Arial" w:eastAsia="Times New Roman" w:hAnsi="Arial" w:cs="Arial"/>
          <w:color w:val="auto"/>
        </w:rPr>
        <w:t xml:space="preserve">The Pontefract Academies Trust (PAT) is a Trust of 8 schools all located in and around Pontefract.  There are </w:t>
      </w:r>
      <w:r w:rsidR="00CB48A4">
        <w:rPr>
          <w:rFonts w:ascii="Arial" w:eastAsia="Times New Roman" w:hAnsi="Arial" w:cs="Arial"/>
          <w:color w:val="auto"/>
        </w:rPr>
        <w:t>six</w:t>
      </w:r>
      <w:r w:rsidRPr="002B37F2">
        <w:rPr>
          <w:rFonts w:ascii="Arial" w:eastAsia="Times New Roman" w:hAnsi="Arial" w:cs="Arial"/>
          <w:color w:val="auto"/>
        </w:rPr>
        <w:t xml:space="preserve"> Primary schools and </w:t>
      </w:r>
      <w:r w:rsidR="00CB48A4">
        <w:rPr>
          <w:rFonts w:ascii="Arial" w:eastAsia="Times New Roman" w:hAnsi="Arial" w:cs="Arial"/>
          <w:color w:val="auto"/>
        </w:rPr>
        <w:t>two</w:t>
      </w:r>
      <w:r w:rsidRPr="002B37F2">
        <w:rPr>
          <w:rFonts w:ascii="Arial" w:eastAsia="Times New Roman" w:hAnsi="Arial" w:cs="Arial"/>
          <w:color w:val="auto"/>
        </w:rPr>
        <w:t xml:space="preserve"> Secondary schools.</w:t>
      </w:r>
    </w:p>
    <w:p w14:paraId="010815A3" w14:textId="77777777" w:rsidR="002B37F2" w:rsidRPr="002B37F2" w:rsidRDefault="002B37F2" w:rsidP="00B50BAB">
      <w:pPr>
        <w:jc w:val="both"/>
        <w:rPr>
          <w:rFonts w:ascii="Arial" w:eastAsia="Times New Roman" w:hAnsi="Arial" w:cs="Arial"/>
          <w:color w:val="auto"/>
        </w:rPr>
      </w:pPr>
    </w:p>
    <w:p w14:paraId="2E32C032" w14:textId="5C7C83E5" w:rsidR="002B37F2" w:rsidRPr="002B37F2" w:rsidRDefault="002B37F2" w:rsidP="00B50BAB">
      <w:pPr>
        <w:jc w:val="both"/>
        <w:rPr>
          <w:rFonts w:ascii="Arial" w:eastAsia="Times New Roman" w:hAnsi="Arial" w:cs="Arial"/>
          <w:color w:val="auto"/>
        </w:rPr>
      </w:pPr>
      <w:r w:rsidRPr="002B37F2">
        <w:rPr>
          <w:rFonts w:ascii="Arial" w:eastAsia="Times New Roman" w:hAnsi="Arial" w:cs="Arial"/>
          <w:color w:val="auto"/>
        </w:rPr>
        <w:t xml:space="preserve">The Trust Website is </w:t>
      </w:r>
      <w:hyperlink r:id="rId15" w:history="1">
        <w:r w:rsidR="00CB48A4" w:rsidRPr="00CB48A4">
          <w:rPr>
            <w:rStyle w:val="Hyperlink"/>
            <w:rFonts w:ascii="Arial" w:hAnsi="Arial" w:cs="Arial"/>
          </w:rPr>
          <w:t>https://www.pontefractacademiestrust.org.uk/</w:t>
        </w:r>
      </w:hyperlink>
      <w:r w:rsidR="00CB48A4">
        <w:t xml:space="preserve"> </w:t>
      </w:r>
    </w:p>
    <w:p w14:paraId="7AB5C015" w14:textId="2996F27F" w:rsidR="00501521" w:rsidRDefault="00501521" w:rsidP="00B50BAB">
      <w:pPr>
        <w:jc w:val="both"/>
        <w:rPr>
          <w:rFonts w:ascii="Arial" w:eastAsia="Times New Roman" w:hAnsi="Arial" w:cs="Arial"/>
          <w:color w:val="auto"/>
        </w:rPr>
      </w:pPr>
    </w:p>
    <w:p w14:paraId="7A951D0B" w14:textId="2922637E" w:rsidR="00DE6EDF" w:rsidRDefault="00501521" w:rsidP="00B50BAB">
      <w:pPr>
        <w:jc w:val="both"/>
        <w:rPr>
          <w:rFonts w:ascii="Arial" w:eastAsia="Times New Roman" w:hAnsi="Arial" w:cs="Arial"/>
          <w:color w:val="auto"/>
        </w:rPr>
      </w:pPr>
      <w:r>
        <w:rPr>
          <w:rFonts w:ascii="Arial" w:eastAsia="Times New Roman" w:hAnsi="Arial" w:cs="Arial"/>
          <w:color w:val="auto"/>
        </w:rPr>
        <w:t>The current schools are as follows.</w:t>
      </w:r>
    </w:p>
    <w:p w14:paraId="02CC23AD" w14:textId="77777777" w:rsidR="003215B5" w:rsidRDefault="003215B5" w:rsidP="00B50BAB">
      <w:pPr>
        <w:jc w:val="both"/>
        <w:rPr>
          <w:rFonts w:ascii="Arial" w:eastAsia="Times New Roman" w:hAnsi="Arial" w:cs="Arial"/>
          <w:color w:val="auto"/>
        </w:rPr>
      </w:pPr>
    </w:p>
    <w:tbl>
      <w:tblPr>
        <w:tblStyle w:val="TableGrid"/>
        <w:tblW w:w="0" w:type="auto"/>
        <w:jc w:val="center"/>
        <w:tblLook w:val="04A0" w:firstRow="1" w:lastRow="0" w:firstColumn="1" w:lastColumn="0" w:noHBand="0" w:noVBand="1"/>
      </w:tblPr>
      <w:tblGrid>
        <w:gridCol w:w="657"/>
        <w:gridCol w:w="4541"/>
        <w:gridCol w:w="1743"/>
      </w:tblGrid>
      <w:tr w:rsidR="00160E36" w:rsidRPr="000D7DCA" w14:paraId="189F2848" w14:textId="77777777" w:rsidTr="0044221E">
        <w:trPr>
          <w:trHeight w:val="290"/>
          <w:jc w:val="center"/>
        </w:trPr>
        <w:tc>
          <w:tcPr>
            <w:tcW w:w="657" w:type="dxa"/>
            <w:shd w:val="clear" w:color="auto" w:fill="D9D9D9" w:themeFill="background1" w:themeFillShade="D9"/>
          </w:tcPr>
          <w:p w14:paraId="4BBEFFF3" w14:textId="77777777" w:rsidR="00160E36" w:rsidRPr="006D6566"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b/>
                <w:bCs/>
                <w:color w:val="auto"/>
                <w:sz w:val="22"/>
                <w:szCs w:val="22"/>
                <w:bdr w:val="none" w:sz="0" w:space="0" w:color="auto"/>
              </w:rPr>
            </w:pPr>
            <w:r w:rsidRPr="006D6566">
              <w:rPr>
                <w:rFonts w:ascii="Arial" w:eastAsia="Times New Roman" w:hAnsi="Arial" w:cs="Arial"/>
                <w:b/>
                <w:bCs/>
                <w:color w:val="auto"/>
                <w:sz w:val="22"/>
                <w:szCs w:val="22"/>
                <w:bdr w:val="none" w:sz="0" w:space="0" w:color="auto"/>
              </w:rPr>
              <w:t>No.</w:t>
            </w:r>
          </w:p>
        </w:tc>
        <w:tc>
          <w:tcPr>
            <w:tcW w:w="4541" w:type="dxa"/>
            <w:shd w:val="clear" w:color="auto" w:fill="D9D9D9" w:themeFill="background1" w:themeFillShade="D9"/>
          </w:tcPr>
          <w:p w14:paraId="796DF9C5" w14:textId="77777777" w:rsidR="00160E36" w:rsidRPr="006D6566"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b/>
                <w:bCs/>
                <w:color w:val="auto"/>
                <w:sz w:val="22"/>
                <w:szCs w:val="22"/>
                <w:bdr w:val="none" w:sz="0" w:space="0" w:color="auto"/>
              </w:rPr>
            </w:pPr>
            <w:r w:rsidRPr="006D6566">
              <w:rPr>
                <w:rFonts w:ascii="Arial" w:eastAsia="Times New Roman" w:hAnsi="Arial" w:cs="Arial"/>
                <w:b/>
                <w:bCs/>
                <w:color w:val="auto"/>
                <w:sz w:val="22"/>
                <w:szCs w:val="22"/>
                <w:bdr w:val="none" w:sz="0" w:space="0" w:color="auto"/>
              </w:rPr>
              <w:t>Name of School</w:t>
            </w:r>
          </w:p>
        </w:tc>
        <w:tc>
          <w:tcPr>
            <w:tcW w:w="1743" w:type="dxa"/>
            <w:shd w:val="clear" w:color="auto" w:fill="D9D9D9" w:themeFill="background1" w:themeFillShade="D9"/>
          </w:tcPr>
          <w:p w14:paraId="0B13FB5F" w14:textId="77777777" w:rsidR="00160E36" w:rsidRPr="006D6566"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b/>
                <w:bCs/>
                <w:color w:val="auto"/>
                <w:sz w:val="22"/>
                <w:szCs w:val="22"/>
                <w:bdr w:val="none" w:sz="0" w:space="0" w:color="auto"/>
              </w:rPr>
            </w:pPr>
            <w:r w:rsidRPr="006D6566">
              <w:rPr>
                <w:rFonts w:ascii="Arial" w:eastAsia="Times New Roman" w:hAnsi="Arial" w:cs="Arial"/>
                <w:b/>
                <w:bCs/>
                <w:color w:val="auto"/>
                <w:sz w:val="22"/>
                <w:szCs w:val="22"/>
                <w:bdr w:val="none" w:sz="0" w:space="0" w:color="auto"/>
              </w:rPr>
              <w:t>Phase</w:t>
            </w:r>
          </w:p>
        </w:tc>
      </w:tr>
      <w:tr w:rsidR="00160E36" w:rsidRPr="000D7DCA" w14:paraId="0BBCB802" w14:textId="77777777" w:rsidTr="00A31205">
        <w:trPr>
          <w:trHeight w:val="290"/>
          <w:jc w:val="center"/>
        </w:trPr>
        <w:tc>
          <w:tcPr>
            <w:tcW w:w="657" w:type="dxa"/>
          </w:tcPr>
          <w:p w14:paraId="2CD9118C"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1</w:t>
            </w:r>
          </w:p>
        </w:tc>
        <w:tc>
          <w:tcPr>
            <w:tcW w:w="4541" w:type="dxa"/>
          </w:tcPr>
          <w:p w14:paraId="1E82F4F7" w14:textId="777777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Carleton High School</w:t>
            </w:r>
          </w:p>
        </w:tc>
        <w:tc>
          <w:tcPr>
            <w:tcW w:w="1743" w:type="dxa"/>
          </w:tcPr>
          <w:p w14:paraId="20FC57B0"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Secondary</w:t>
            </w:r>
          </w:p>
        </w:tc>
      </w:tr>
      <w:tr w:rsidR="00160E36" w:rsidRPr="000D7DCA" w14:paraId="62370877" w14:textId="77777777" w:rsidTr="00A31205">
        <w:trPr>
          <w:trHeight w:val="290"/>
          <w:jc w:val="center"/>
        </w:trPr>
        <w:tc>
          <w:tcPr>
            <w:tcW w:w="657" w:type="dxa"/>
          </w:tcPr>
          <w:p w14:paraId="61EBD9A0"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2</w:t>
            </w:r>
          </w:p>
        </w:tc>
        <w:tc>
          <w:tcPr>
            <w:tcW w:w="4541" w:type="dxa"/>
          </w:tcPr>
          <w:p w14:paraId="3008B21B" w14:textId="17959C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The King</w:t>
            </w:r>
            <w:r w:rsidR="0044221E">
              <w:rPr>
                <w:rFonts w:ascii="Arial" w:eastAsia="Times New Roman" w:hAnsi="Arial" w:cs="Arial"/>
                <w:color w:val="auto"/>
                <w:sz w:val="22"/>
                <w:szCs w:val="22"/>
                <w:bdr w:val="none" w:sz="0" w:space="0" w:color="auto"/>
              </w:rPr>
              <w:t>’</w:t>
            </w:r>
            <w:r w:rsidRPr="000D7DCA">
              <w:rPr>
                <w:rFonts w:ascii="Arial" w:eastAsia="Times New Roman" w:hAnsi="Arial" w:cs="Arial"/>
                <w:color w:val="auto"/>
                <w:sz w:val="22"/>
                <w:szCs w:val="22"/>
                <w:bdr w:val="none" w:sz="0" w:space="0" w:color="auto"/>
              </w:rPr>
              <w:t>s School</w:t>
            </w:r>
          </w:p>
        </w:tc>
        <w:tc>
          <w:tcPr>
            <w:tcW w:w="1743" w:type="dxa"/>
          </w:tcPr>
          <w:p w14:paraId="58A58DA0"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Secondary</w:t>
            </w:r>
          </w:p>
        </w:tc>
      </w:tr>
      <w:tr w:rsidR="00160E36" w:rsidRPr="000D7DCA" w14:paraId="2A2DAB15" w14:textId="77777777" w:rsidTr="00A31205">
        <w:trPr>
          <w:trHeight w:val="290"/>
          <w:jc w:val="center"/>
        </w:trPr>
        <w:tc>
          <w:tcPr>
            <w:tcW w:w="657" w:type="dxa"/>
          </w:tcPr>
          <w:p w14:paraId="744CB929"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3</w:t>
            </w:r>
          </w:p>
        </w:tc>
        <w:tc>
          <w:tcPr>
            <w:tcW w:w="4541" w:type="dxa"/>
          </w:tcPr>
          <w:p w14:paraId="3E68445E" w14:textId="777777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Carleton Park J&amp;I School</w:t>
            </w:r>
          </w:p>
        </w:tc>
        <w:tc>
          <w:tcPr>
            <w:tcW w:w="1743" w:type="dxa"/>
          </w:tcPr>
          <w:p w14:paraId="4113A855"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Primary</w:t>
            </w:r>
          </w:p>
        </w:tc>
      </w:tr>
      <w:tr w:rsidR="00160E36" w:rsidRPr="000D7DCA" w14:paraId="2319BACE" w14:textId="77777777" w:rsidTr="00A31205">
        <w:trPr>
          <w:trHeight w:val="290"/>
          <w:jc w:val="center"/>
        </w:trPr>
        <w:tc>
          <w:tcPr>
            <w:tcW w:w="657" w:type="dxa"/>
          </w:tcPr>
          <w:p w14:paraId="3509152E"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4</w:t>
            </w:r>
          </w:p>
        </w:tc>
        <w:tc>
          <w:tcPr>
            <w:tcW w:w="4541" w:type="dxa"/>
          </w:tcPr>
          <w:p w14:paraId="387E434E" w14:textId="777777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De Lacy Primary School</w:t>
            </w:r>
          </w:p>
        </w:tc>
        <w:tc>
          <w:tcPr>
            <w:tcW w:w="1743" w:type="dxa"/>
          </w:tcPr>
          <w:p w14:paraId="5EE8C6A6"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Primary</w:t>
            </w:r>
          </w:p>
        </w:tc>
      </w:tr>
      <w:tr w:rsidR="00160E36" w:rsidRPr="000D7DCA" w14:paraId="1C7EF2CA" w14:textId="77777777" w:rsidTr="00A31205">
        <w:trPr>
          <w:trHeight w:val="290"/>
          <w:jc w:val="center"/>
        </w:trPr>
        <w:tc>
          <w:tcPr>
            <w:tcW w:w="657" w:type="dxa"/>
          </w:tcPr>
          <w:p w14:paraId="2D2024EA"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5</w:t>
            </w:r>
          </w:p>
        </w:tc>
        <w:tc>
          <w:tcPr>
            <w:tcW w:w="4541" w:type="dxa"/>
          </w:tcPr>
          <w:p w14:paraId="4534E1B3" w14:textId="777777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Half Penny Lane JI &amp; N School</w:t>
            </w:r>
          </w:p>
        </w:tc>
        <w:tc>
          <w:tcPr>
            <w:tcW w:w="1743" w:type="dxa"/>
          </w:tcPr>
          <w:p w14:paraId="18C36ED0"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Primary</w:t>
            </w:r>
          </w:p>
        </w:tc>
      </w:tr>
      <w:tr w:rsidR="00160E36" w:rsidRPr="000D7DCA" w14:paraId="49453F5B" w14:textId="77777777" w:rsidTr="00A31205">
        <w:trPr>
          <w:trHeight w:val="290"/>
          <w:jc w:val="center"/>
        </w:trPr>
        <w:tc>
          <w:tcPr>
            <w:tcW w:w="657" w:type="dxa"/>
          </w:tcPr>
          <w:p w14:paraId="4D34DEF6"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6</w:t>
            </w:r>
          </w:p>
        </w:tc>
        <w:tc>
          <w:tcPr>
            <w:tcW w:w="4541" w:type="dxa"/>
          </w:tcPr>
          <w:p w14:paraId="005A6A53" w14:textId="777777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Larks Hill J &amp; I School</w:t>
            </w:r>
          </w:p>
        </w:tc>
        <w:tc>
          <w:tcPr>
            <w:tcW w:w="1743" w:type="dxa"/>
          </w:tcPr>
          <w:p w14:paraId="27AD954C"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Primary</w:t>
            </w:r>
          </w:p>
        </w:tc>
      </w:tr>
      <w:tr w:rsidR="00160E36" w:rsidRPr="000D7DCA" w14:paraId="6555BFE2" w14:textId="77777777" w:rsidTr="00A31205">
        <w:trPr>
          <w:trHeight w:val="290"/>
          <w:jc w:val="center"/>
        </w:trPr>
        <w:tc>
          <w:tcPr>
            <w:tcW w:w="657" w:type="dxa"/>
          </w:tcPr>
          <w:p w14:paraId="009C5783"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7</w:t>
            </w:r>
          </w:p>
        </w:tc>
        <w:tc>
          <w:tcPr>
            <w:tcW w:w="4541" w:type="dxa"/>
          </w:tcPr>
          <w:p w14:paraId="08D5DAB7" w14:textId="777777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Orchard Head J I &amp; N School</w:t>
            </w:r>
          </w:p>
        </w:tc>
        <w:tc>
          <w:tcPr>
            <w:tcW w:w="1743" w:type="dxa"/>
          </w:tcPr>
          <w:p w14:paraId="0F3452B6"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Primary</w:t>
            </w:r>
          </w:p>
        </w:tc>
      </w:tr>
      <w:tr w:rsidR="00160E36" w:rsidRPr="000D7DCA" w14:paraId="4B14B5F9" w14:textId="77777777" w:rsidTr="00A31205">
        <w:trPr>
          <w:trHeight w:val="290"/>
          <w:jc w:val="center"/>
        </w:trPr>
        <w:tc>
          <w:tcPr>
            <w:tcW w:w="657" w:type="dxa"/>
          </w:tcPr>
          <w:p w14:paraId="25AF264B"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8</w:t>
            </w:r>
          </w:p>
        </w:tc>
        <w:tc>
          <w:tcPr>
            <w:tcW w:w="4541" w:type="dxa"/>
          </w:tcPr>
          <w:p w14:paraId="4B5CDDAB" w14:textId="77777777" w:rsidR="00160E36" w:rsidRPr="000D7DCA" w:rsidRDefault="00160E36"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The Rookeries J I &amp; N School</w:t>
            </w:r>
          </w:p>
        </w:tc>
        <w:tc>
          <w:tcPr>
            <w:tcW w:w="1743" w:type="dxa"/>
          </w:tcPr>
          <w:p w14:paraId="44B0BB78" w14:textId="77777777" w:rsidR="00160E36" w:rsidRPr="000D7DCA" w:rsidRDefault="00160E36"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0D7DCA">
              <w:rPr>
                <w:rFonts w:ascii="Arial" w:eastAsia="Times New Roman" w:hAnsi="Arial" w:cs="Arial"/>
                <w:color w:val="auto"/>
                <w:sz w:val="22"/>
                <w:szCs w:val="22"/>
                <w:bdr w:val="none" w:sz="0" w:space="0" w:color="auto"/>
              </w:rPr>
              <w:t>Primary</w:t>
            </w:r>
          </w:p>
        </w:tc>
      </w:tr>
      <w:tr w:rsidR="004E5EA0" w:rsidRPr="000D7DCA" w14:paraId="66AB2E53" w14:textId="77777777" w:rsidTr="00A31205">
        <w:trPr>
          <w:trHeight w:val="290"/>
          <w:jc w:val="center"/>
        </w:trPr>
        <w:tc>
          <w:tcPr>
            <w:tcW w:w="657" w:type="dxa"/>
          </w:tcPr>
          <w:p w14:paraId="443B71A6" w14:textId="501D08E8" w:rsidR="004E5EA0" w:rsidRPr="001B5F7B" w:rsidRDefault="004E5EA0"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1B5F7B">
              <w:rPr>
                <w:rFonts w:ascii="Arial" w:eastAsia="Times New Roman" w:hAnsi="Arial" w:cs="Arial"/>
                <w:color w:val="auto"/>
                <w:sz w:val="22"/>
                <w:szCs w:val="22"/>
                <w:bdr w:val="none" w:sz="0" w:space="0" w:color="auto"/>
              </w:rPr>
              <w:t>9</w:t>
            </w:r>
          </w:p>
        </w:tc>
        <w:tc>
          <w:tcPr>
            <w:tcW w:w="4541" w:type="dxa"/>
          </w:tcPr>
          <w:p w14:paraId="3783BBE8" w14:textId="3AA53396" w:rsidR="004E5EA0" w:rsidRPr="001B5F7B" w:rsidRDefault="0072277F" w:rsidP="00B50BA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both"/>
              <w:rPr>
                <w:rFonts w:ascii="Arial" w:eastAsia="Times New Roman" w:hAnsi="Arial" w:cs="Arial"/>
                <w:color w:val="auto"/>
                <w:sz w:val="22"/>
                <w:szCs w:val="22"/>
                <w:bdr w:val="none" w:sz="0" w:space="0" w:color="auto"/>
              </w:rPr>
            </w:pPr>
            <w:r w:rsidRPr="001B5F7B">
              <w:rPr>
                <w:rFonts w:ascii="Arial" w:eastAsia="Times New Roman" w:hAnsi="Arial" w:cs="Arial"/>
                <w:color w:val="auto"/>
                <w:sz w:val="22"/>
                <w:szCs w:val="22"/>
                <w:bdr w:val="none" w:sz="0" w:space="0" w:color="auto"/>
              </w:rPr>
              <w:t>Head Office – The Barracks</w:t>
            </w:r>
          </w:p>
        </w:tc>
        <w:tc>
          <w:tcPr>
            <w:tcW w:w="1743" w:type="dxa"/>
          </w:tcPr>
          <w:p w14:paraId="53CC7B83" w14:textId="674CBC48" w:rsidR="004E5EA0" w:rsidRPr="001B5F7B" w:rsidRDefault="0072277F" w:rsidP="006D65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sz w:val="22"/>
                <w:szCs w:val="22"/>
                <w:bdr w:val="none" w:sz="0" w:space="0" w:color="auto"/>
              </w:rPr>
            </w:pPr>
            <w:r w:rsidRPr="001B5F7B">
              <w:rPr>
                <w:rFonts w:ascii="Arial" w:eastAsia="Times New Roman" w:hAnsi="Arial" w:cs="Arial"/>
                <w:color w:val="auto"/>
                <w:sz w:val="22"/>
                <w:szCs w:val="22"/>
                <w:bdr w:val="none" w:sz="0" w:space="0" w:color="auto"/>
              </w:rPr>
              <w:t>Office</w:t>
            </w:r>
          </w:p>
        </w:tc>
      </w:tr>
    </w:tbl>
    <w:p w14:paraId="6E093806" w14:textId="05E009C7" w:rsidR="00F62247" w:rsidRDefault="00F62247" w:rsidP="00B50BAB">
      <w:pPr>
        <w:jc w:val="both"/>
        <w:rPr>
          <w:rFonts w:ascii="Arial" w:eastAsia="Times New Roman" w:hAnsi="Arial" w:cs="Arial"/>
          <w:color w:val="auto"/>
        </w:rPr>
      </w:pPr>
    </w:p>
    <w:p w14:paraId="3F48F781" w14:textId="77777777" w:rsidR="001C45FA" w:rsidRPr="00DC0919" w:rsidRDefault="001C45FA" w:rsidP="00B50BAB">
      <w:pPr>
        <w:jc w:val="both"/>
        <w:rPr>
          <w:rFonts w:ascii="Arial" w:eastAsia="Times New Roman" w:hAnsi="Arial" w:cs="Arial"/>
          <w:color w:val="auto"/>
        </w:rPr>
      </w:pPr>
    </w:p>
    <w:p w14:paraId="0B5D5378" w14:textId="45FA6A08" w:rsidR="00217DA3" w:rsidRPr="004E5EA0" w:rsidRDefault="00217DA3" w:rsidP="00B50BAB">
      <w:pPr>
        <w:pStyle w:val="PlainText"/>
        <w:spacing w:line="276" w:lineRule="auto"/>
        <w:jc w:val="both"/>
        <w:rPr>
          <w:rFonts w:ascii="Arial" w:hAnsi="Arial" w:cs="Arial"/>
          <w:bCs/>
          <w:sz w:val="24"/>
        </w:rPr>
      </w:pPr>
      <w:r w:rsidRPr="004E5EA0">
        <w:rPr>
          <w:rFonts w:ascii="Arial" w:hAnsi="Arial" w:cs="Arial"/>
          <w:bCs/>
          <w:sz w:val="24"/>
        </w:rPr>
        <w:t xml:space="preserve">Pontefract Academies Trust was established in 2013 and involves a group of schools that have a long history </w:t>
      </w:r>
      <w:r w:rsidR="00CB48A4" w:rsidRPr="004E5EA0">
        <w:rPr>
          <w:rFonts w:ascii="Arial" w:hAnsi="Arial" w:cs="Arial"/>
          <w:bCs/>
          <w:sz w:val="24"/>
        </w:rPr>
        <w:t>of</w:t>
      </w:r>
      <w:r w:rsidRPr="004E5EA0">
        <w:rPr>
          <w:rFonts w:ascii="Arial" w:hAnsi="Arial" w:cs="Arial"/>
          <w:bCs/>
          <w:sz w:val="24"/>
        </w:rPr>
        <w:t xml:space="preserve"> working together; all are within the WF8 postcode district. </w:t>
      </w:r>
    </w:p>
    <w:p w14:paraId="1657CA9C" w14:textId="77777777" w:rsidR="00217DA3" w:rsidRPr="004E5EA0" w:rsidRDefault="00217DA3" w:rsidP="00B50BAB">
      <w:pPr>
        <w:pStyle w:val="PlainText"/>
        <w:spacing w:line="276" w:lineRule="auto"/>
        <w:jc w:val="both"/>
        <w:rPr>
          <w:rFonts w:ascii="Arial" w:hAnsi="Arial" w:cs="Arial"/>
          <w:bCs/>
          <w:sz w:val="24"/>
        </w:rPr>
      </w:pPr>
    </w:p>
    <w:p w14:paraId="410475FF" w14:textId="2CA34772" w:rsidR="00217DA3" w:rsidRPr="004E5EA0" w:rsidRDefault="00217DA3" w:rsidP="00B50BAB">
      <w:pPr>
        <w:jc w:val="both"/>
        <w:rPr>
          <w:rFonts w:ascii="Arial" w:hAnsi="Arial" w:cs="Arial"/>
          <w:bCs/>
          <w:color w:val="auto"/>
          <w:szCs w:val="21"/>
        </w:rPr>
      </w:pPr>
      <w:r w:rsidRPr="004E5EA0">
        <w:rPr>
          <w:rFonts w:ascii="Arial" w:hAnsi="Arial" w:cs="Arial"/>
          <w:bCs/>
          <w:color w:val="auto"/>
          <w:szCs w:val="21"/>
        </w:rPr>
        <w:t>Currently, the Trust serves 3,850 pupils, with just over 500 staff</w:t>
      </w:r>
      <w:r w:rsidR="00A31205" w:rsidRPr="004E5EA0">
        <w:rPr>
          <w:rFonts w:ascii="Arial" w:hAnsi="Arial" w:cs="Arial"/>
          <w:bCs/>
          <w:color w:val="auto"/>
          <w:szCs w:val="21"/>
        </w:rPr>
        <w:t xml:space="preserve">. </w:t>
      </w:r>
      <w:r w:rsidRPr="004E5EA0">
        <w:rPr>
          <w:rFonts w:ascii="Arial" w:hAnsi="Arial" w:cs="Arial"/>
          <w:bCs/>
          <w:color w:val="auto"/>
          <w:szCs w:val="21"/>
        </w:rPr>
        <w:t>Our family of schools are all located in a small geographic hub within Pontefract. The six Trust primary schools feed into the two secondary schools, and the locality-based model allows for strong alignment of provision with all schools working in close collaboration.</w:t>
      </w:r>
    </w:p>
    <w:p w14:paraId="0EF8B59C" w14:textId="765BE94D" w:rsidR="00CB48A4" w:rsidRPr="004E5EA0" w:rsidRDefault="00CB48A4" w:rsidP="00B50BAB">
      <w:pPr>
        <w:jc w:val="both"/>
        <w:rPr>
          <w:rFonts w:ascii="Arial" w:hAnsi="Arial" w:cs="Arial"/>
          <w:bCs/>
          <w:color w:val="auto"/>
          <w:szCs w:val="21"/>
        </w:rPr>
      </w:pPr>
    </w:p>
    <w:p w14:paraId="35A33A60" w14:textId="77777777" w:rsidR="00CB48A4" w:rsidRPr="004E5EA0" w:rsidRDefault="00CB48A4" w:rsidP="00B50BAB">
      <w:pPr>
        <w:jc w:val="both"/>
        <w:rPr>
          <w:rFonts w:ascii="Arial" w:hAnsi="Arial" w:cs="Arial"/>
          <w:bCs/>
          <w:color w:val="auto"/>
          <w:szCs w:val="21"/>
        </w:rPr>
      </w:pPr>
      <w:r w:rsidRPr="004E5EA0">
        <w:rPr>
          <w:rFonts w:ascii="Arial" w:hAnsi="Arial" w:cs="Arial"/>
          <w:bCs/>
          <w:color w:val="auto"/>
          <w:szCs w:val="21"/>
        </w:rPr>
        <w:t>Since 2018, the Trust has gone through a significant improvement journey. During 2019, six schools were inspected by Ofsted, of which five were graded Good, with one of the schools being in Special Measures less than two years earlier. Attainment in the Trust primary schools in 2018 was 12% below the national average, whereas the improvements driven by the changes implemented by the Trust, resulted in outcomes in 2019 being 12% above the national average which ranked the Trust in the top 10% of MATs nationally.</w:t>
      </w:r>
    </w:p>
    <w:p w14:paraId="52033BC2" w14:textId="77777777" w:rsidR="00CB48A4" w:rsidRPr="004E5EA0" w:rsidRDefault="00CB48A4" w:rsidP="00B50BAB">
      <w:pPr>
        <w:jc w:val="both"/>
        <w:rPr>
          <w:rFonts w:ascii="Arial" w:hAnsi="Arial" w:cs="Arial"/>
          <w:bCs/>
          <w:color w:val="auto"/>
          <w:szCs w:val="21"/>
        </w:rPr>
      </w:pPr>
    </w:p>
    <w:p w14:paraId="611854DF" w14:textId="77777777" w:rsidR="00CB48A4" w:rsidRPr="004E5EA0" w:rsidRDefault="00CB48A4" w:rsidP="00B50BAB">
      <w:pPr>
        <w:jc w:val="both"/>
        <w:rPr>
          <w:rFonts w:ascii="Arial" w:hAnsi="Arial" w:cs="Arial"/>
          <w:bCs/>
          <w:color w:val="auto"/>
          <w:szCs w:val="21"/>
        </w:rPr>
      </w:pPr>
      <w:r w:rsidRPr="004E5EA0">
        <w:rPr>
          <w:rFonts w:ascii="Arial" w:hAnsi="Arial" w:cs="Arial"/>
          <w:bCs/>
          <w:color w:val="auto"/>
          <w:szCs w:val="21"/>
        </w:rPr>
        <w:t>As a result of the improvements in school performance and the centralisation of services delivered to serve the schools, the Trust is now keen to grow further, either by attracting other schools to join the Trust or by ‘planting a new hub’ elsewhere in the region.</w:t>
      </w:r>
    </w:p>
    <w:p w14:paraId="11A05766" w14:textId="18547F36" w:rsidR="00F57FBB" w:rsidRDefault="00F57FBB" w:rsidP="00B50BAB">
      <w:pPr>
        <w:jc w:val="both"/>
        <w:rPr>
          <w:rFonts w:ascii="Arial" w:eastAsia="Times New Roman" w:hAnsi="Arial" w:cs="Arial"/>
          <w:color w:val="auto"/>
        </w:rPr>
      </w:pPr>
    </w:p>
    <w:p w14:paraId="7CA0E64C" w14:textId="19C183E6" w:rsidR="001C45FA" w:rsidRDefault="001C45FA" w:rsidP="00B50BAB">
      <w:pPr>
        <w:jc w:val="both"/>
        <w:rPr>
          <w:rFonts w:ascii="Arial" w:eastAsia="Times New Roman" w:hAnsi="Arial" w:cs="Arial"/>
          <w:color w:val="auto"/>
        </w:rPr>
      </w:pPr>
      <w:r>
        <w:rPr>
          <w:rFonts w:ascii="Arial" w:eastAsia="Times New Roman" w:hAnsi="Arial" w:cs="Arial"/>
          <w:color w:val="auto"/>
        </w:rPr>
        <w:t xml:space="preserve">The Trust’s strategic plan can be found here: </w:t>
      </w:r>
    </w:p>
    <w:p w14:paraId="2FEDCDB8" w14:textId="17165CD2" w:rsidR="001C45FA" w:rsidRPr="00F57FBB" w:rsidRDefault="005B2852" w:rsidP="00B50BAB">
      <w:pPr>
        <w:jc w:val="both"/>
        <w:rPr>
          <w:rFonts w:ascii="Arial" w:eastAsia="Times New Roman" w:hAnsi="Arial" w:cs="Arial"/>
          <w:color w:val="auto"/>
        </w:rPr>
      </w:pPr>
      <w:hyperlink r:id="rId16" w:history="1">
        <w:r w:rsidR="001C45FA" w:rsidRPr="00137905">
          <w:rPr>
            <w:rStyle w:val="Hyperlink"/>
            <w:rFonts w:ascii="Arial" w:eastAsia="Times New Roman" w:hAnsi="Arial" w:cs="Arial"/>
          </w:rPr>
          <w:t>https://www.pontefractacademiestrust.org.uk/strategic-plan/</w:t>
        </w:r>
      </w:hyperlink>
      <w:r w:rsidR="001C45FA">
        <w:rPr>
          <w:rFonts w:ascii="Arial" w:eastAsia="Times New Roman" w:hAnsi="Arial" w:cs="Arial"/>
          <w:color w:val="auto"/>
        </w:rPr>
        <w:t xml:space="preserve"> </w:t>
      </w:r>
    </w:p>
    <w:p w14:paraId="65168E29" w14:textId="77777777" w:rsidR="00AF690E" w:rsidRDefault="00AF690E" w:rsidP="00B50BAB">
      <w:pPr>
        <w:jc w:val="both"/>
        <w:rPr>
          <w:rFonts w:ascii="Arial" w:eastAsia="Times New Roman" w:hAnsi="Arial" w:cs="Arial"/>
          <w:b/>
          <w:bCs/>
          <w:color w:val="auto"/>
        </w:rPr>
      </w:pPr>
    </w:p>
    <w:p w14:paraId="228EF8F7" w14:textId="77777777" w:rsidR="00CB48A4" w:rsidRDefault="00CB48A4" w:rsidP="00B50BAB">
      <w:pPr>
        <w:jc w:val="both"/>
        <w:rPr>
          <w:rFonts w:ascii="Arial" w:eastAsia="Times New Roman" w:hAnsi="Arial" w:cs="Arial"/>
          <w:b/>
          <w:bCs/>
          <w:color w:val="auto"/>
        </w:rPr>
      </w:pPr>
    </w:p>
    <w:p w14:paraId="508E0EA5" w14:textId="77777777" w:rsidR="003B4E36" w:rsidRDefault="003B4E36" w:rsidP="00B50BAB">
      <w:pPr>
        <w:jc w:val="both"/>
        <w:rPr>
          <w:rFonts w:ascii="Arial" w:eastAsia="Times New Roman" w:hAnsi="Arial" w:cs="Arial"/>
          <w:b/>
          <w:bCs/>
          <w:color w:val="auto"/>
        </w:rPr>
      </w:pPr>
    </w:p>
    <w:p w14:paraId="1FA176E3" w14:textId="77777777" w:rsidR="003B4E36" w:rsidRDefault="003B4E36" w:rsidP="00B50BAB">
      <w:pPr>
        <w:jc w:val="both"/>
        <w:rPr>
          <w:rFonts w:ascii="Arial" w:eastAsia="Times New Roman" w:hAnsi="Arial" w:cs="Arial"/>
          <w:b/>
          <w:bCs/>
          <w:color w:val="auto"/>
        </w:rPr>
      </w:pPr>
    </w:p>
    <w:p w14:paraId="022AE2B4" w14:textId="77777777" w:rsidR="003B4E36" w:rsidRDefault="003B4E36" w:rsidP="00B50BAB">
      <w:pPr>
        <w:jc w:val="both"/>
        <w:rPr>
          <w:rFonts w:ascii="Arial" w:eastAsia="Times New Roman" w:hAnsi="Arial" w:cs="Arial"/>
          <w:b/>
          <w:bCs/>
          <w:color w:val="auto"/>
        </w:rPr>
      </w:pPr>
    </w:p>
    <w:p w14:paraId="57A7B8AF" w14:textId="77777777" w:rsidR="003B4E36" w:rsidRDefault="003B4E36" w:rsidP="00B50BAB">
      <w:pPr>
        <w:jc w:val="both"/>
        <w:rPr>
          <w:rFonts w:ascii="Arial" w:eastAsia="Times New Roman" w:hAnsi="Arial" w:cs="Arial"/>
          <w:b/>
          <w:bCs/>
          <w:color w:val="auto"/>
        </w:rPr>
      </w:pPr>
    </w:p>
    <w:p w14:paraId="3232387C" w14:textId="77777777" w:rsidR="003B4E36" w:rsidRDefault="003B4E36" w:rsidP="00B50BAB">
      <w:pPr>
        <w:jc w:val="both"/>
        <w:rPr>
          <w:rFonts w:ascii="Arial" w:eastAsia="Times New Roman" w:hAnsi="Arial" w:cs="Arial"/>
          <w:b/>
          <w:bCs/>
          <w:color w:val="auto"/>
        </w:rPr>
      </w:pPr>
    </w:p>
    <w:p w14:paraId="6135CC5B" w14:textId="77777777" w:rsidR="003B4E36" w:rsidRDefault="003B4E36" w:rsidP="00B50BAB">
      <w:pPr>
        <w:jc w:val="both"/>
        <w:rPr>
          <w:rFonts w:ascii="Arial" w:eastAsia="Times New Roman" w:hAnsi="Arial" w:cs="Arial"/>
          <w:b/>
          <w:bCs/>
          <w:color w:val="auto"/>
        </w:rPr>
      </w:pPr>
    </w:p>
    <w:p w14:paraId="235706FA" w14:textId="77777777" w:rsidR="003B4E36" w:rsidRDefault="003B4E36" w:rsidP="00B50BAB">
      <w:pPr>
        <w:jc w:val="both"/>
        <w:rPr>
          <w:rFonts w:ascii="Arial" w:eastAsia="Times New Roman" w:hAnsi="Arial" w:cs="Arial"/>
          <w:b/>
          <w:bCs/>
          <w:color w:val="auto"/>
        </w:rPr>
      </w:pPr>
    </w:p>
    <w:p w14:paraId="685A8140" w14:textId="77777777" w:rsidR="003B4E36" w:rsidRDefault="003B4E36" w:rsidP="00B50BAB">
      <w:pPr>
        <w:jc w:val="both"/>
        <w:rPr>
          <w:rFonts w:ascii="Arial" w:eastAsia="Times New Roman" w:hAnsi="Arial" w:cs="Arial"/>
          <w:b/>
          <w:bCs/>
          <w:color w:val="auto"/>
        </w:rPr>
      </w:pPr>
    </w:p>
    <w:p w14:paraId="7895C983" w14:textId="371E5AD2" w:rsidR="00110628" w:rsidRPr="00DC0919" w:rsidRDefault="00D14648" w:rsidP="00B50BAB">
      <w:pPr>
        <w:jc w:val="both"/>
        <w:rPr>
          <w:rFonts w:ascii="Arial" w:eastAsia="Times New Roman" w:hAnsi="Arial" w:cs="Arial"/>
          <w:b/>
          <w:bCs/>
          <w:color w:val="auto"/>
        </w:rPr>
      </w:pPr>
      <w:r w:rsidRPr="00DC0919">
        <w:rPr>
          <w:rFonts w:ascii="Arial" w:eastAsia="Times New Roman" w:hAnsi="Arial" w:cs="Arial"/>
          <w:b/>
          <w:bCs/>
          <w:color w:val="auto"/>
        </w:rPr>
        <w:lastRenderedPageBreak/>
        <w:t>Going forward</w:t>
      </w:r>
      <w:r w:rsidR="00CF1CFC">
        <w:rPr>
          <w:rFonts w:ascii="Arial" w:eastAsia="Times New Roman" w:hAnsi="Arial" w:cs="Arial"/>
          <w:b/>
          <w:bCs/>
          <w:color w:val="auto"/>
        </w:rPr>
        <w:t xml:space="preserve"> - </w:t>
      </w:r>
      <w:r w:rsidR="00110628" w:rsidRPr="00DC0919">
        <w:rPr>
          <w:rFonts w:ascii="Arial" w:eastAsia="Times New Roman" w:hAnsi="Arial" w:cs="Arial"/>
          <w:b/>
          <w:bCs/>
          <w:color w:val="auto"/>
        </w:rPr>
        <w:t>This procurement</w:t>
      </w:r>
    </w:p>
    <w:p w14:paraId="03C445EF" w14:textId="77777777" w:rsidR="0031287A" w:rsidRPr="00DC0919" w:rsidRDefault="0031287A" w:rsidP="00B50BAB">
      <w:pPr>
        <w:jc w:val="both"/>
        <w:rPr>
          <w:rFonts w:ascii="Arial" w:eastAsia="Times New Roman" w:hAnsi="Arial" w:cs="Arial"/>
          <w:color w:val="auto"/>
        </w:rPr>
      </w:pPr>
    </w:p>
    <w:p w14:paraId="6D3ABDD6" w14:textId="73F22962" w:rsidR="00CF1CFC" w:rsidRDefault="00C71111" w:rsidP="00B50BAB">
      <w:pPr>
        <w:jc w:val="both"/>
        <w:rPr>
          <w:rFonts w:ascii="Arial" w:eastAsia="Times New Roman" w:hAnsi="Arial" w:cs="Arial"/>
          <w:color w:val="auto"/>
        </w:rPr>
      </w:pPr>
      <w:r>
        <w:rPr>
          <w:rFonts w:ascii="Arial" w:eastAsia="Times New Roman" w:hAnsi="Arial" w:cs="Arial"/>
          <w:color w:val="auto"/>
        </w:rPr>
        <w:t>This procurement encompasses the</w:t>
      </w:r>
      <w:r w:rsidR="005A2CFA">
        <w:rPr>
          <w:rFonts w:ascii="Arial" w:eastAsia="Times New Roman" w:hAnsi="Arial" w:cs="Arial"/>
          <w:color w:val="auto"/>
        </w:rPr>
        <w:t xml:space="preserve"> </w:t>
      </w:r>
      <w:r w:rsidR="00533706">
        <w:rPr>
          <w:rFonts w:ascii="Arial" w:eastAsia="Times New Roman" w:hAnsi="Arial" w:cs="Arial"/>
          <w:color w:val="auto"/>
        </w:rPr>
        <w:t xml:space="preserve">deliverables </w:t>
      </w:r>
      <w:r w:rsidR="003C06BA">
        <w:rPr>
          <w:rFonts w:ascii="Arial" w:eastAsia="Times New Roman" w:hAnsi="Arial" w:cs="Arial"/>
          <w:color w:val="auto"/>
        </w:rPr>
        <w:t>noted below</w:t>
      </w:r>
      <w:r w:rsidR="005A2CFA">
        <w:rPr>
          <w:rFonts w:ascii="Arial" w:eastAsia="Times New Roman" w:hAnsi="Arial" w:cs="Arial"/>
          <w:color w:val="auto"/>
        </w:rPr>
        <w:t>.  In essence, th</w:t>
      </w:r>
      <w:r w:rsidR="00DD18FC">
        <w:rPr>
          <w:rFonts w:ascii="Arial" w:eastAsia="Times New Roman" w:hAnsi="Arial" w:cs="Arial"/>
          <w:color w:val="auto"/>
        </w:rPr>
        <w:t xml:space="preserve">is procurement is all about </w:t>
      </w:r>
      <w:r w:rsidR="00373628">
        <w:rPr>
          <w:rFonts w:ascii="Arial" w:eastAsia="Times New Roman" w:hAnsi="Arial" w:cs="Arial"/>
          <w:color w:val="auto"/>
        </w:rPr>
        <w:t>identifying a single</w:t>
      </w:r>
      <w:r w:rsidR="001C0546">
        <w:rPr>
          <w:rFonts w:ascii="Arial" w:eastAsia="Times New Roman" w:hAnsi="Arial" w:cs="Arial"/>
          <w:color w:val="auto"/>
        </w:rPr>
        <w:t xml:space="preserve"> MFD</w:t>
      </w:r>
      <w:r w:rsidR="004B3C55">
        <w:rPr>
          <w:rFonts w:ascii="Arial" w:eastAsia="Times New Roman" w:hAnsi="Arial" w:cs="Arial"/>
          <w:color w:val="auto"/>
        </w:rPr>
        <w:t xml:space="preserve"> partner</w:t>
      </w:r>
      <w:r w:rsidR="00D47110">
        <w:rPr>
          <w:rFonts w:ascii="Arial" w:eastAsia="Times New Roman" w:hAnsi="Arial" w:cs="Arial"/>
          <w:color w:val="auto"/>
        </w:rPr>
        <w:t>.</w:t>
      </w:r>
      <w:r w:rsidR="00373628">
        <w:rPr>
          <w:rFonts w:ascii="Arial" w:eastAsia="Times New Roman" w:hAnsi="Arial" w:cs="Arial"/>
          <w:color w:val="auto"/>
        </w:rPr>
        <w:t xml:space="preserve"> </w:t>
      </w:r>
      <w:r w:rsidR="00DD18FC">
        <w:rPr>
          <w:rFonts w:ascii="Arial" w:eastAsia="Times New Roman" w:hAnsi="Arial" w:cs="Arial"/>
          <w:color w:val="auto"/>
        </w:rPr>
        <w:t xml:space="preserve"> </w:t>
      </w:r>
      <w:r w:rsidR="00CB555E">
        <w:rPr>
          <w:rFonts w:ascii="Arial" w:eastAsia="Times New Roman" w:hAnsi="Arial" w:cs="Arial"/>
          <w:color w:val="auto"/>
        </w:rPr>
        <w:t xml:space="preserve">At the sole discretion of the </w:t>
      </w:r>
      <w:r w:rsidR="004D0372">
        <w:rPr>
          <w:rFonts w:ascii="Arial" w:eastAsia="Times New Roman" w:hAnsi="Arial" w:cs="Arial"/>
          <w:color w:val="auto"/>
        </w:rPr>
        <w:t>Trust</w:t>
      </w:r>
      <w:r w:rsidR="00CB555E">
        <w:rPr>
          <w:rFonts w:ascii="Arial" w:eastAsia="Times New Roman" w:hAnsi="Arial" w:cs="Arial"/>
          <w:color w:val="auto"/>
        </w:rPr>
        <w:t xml:space="preserve"> </w:t>
      </w:r>
      <w:r w:rsidR="006D28CA">
        <w:rPr>
          <w:rFonts w:ascii="Arial" w:eastAsia="Times New Roman" w:hAnsi="Arial" w:cs="Arial"/>
          <w:color w:val="auto"/>
        </w:rPr>
        <w:t xml:space="preserve">any future schools that the </w:t>
      </w:r>
      <w:r w:rsidR="004D0372">
        <w:rPr>
          <w:rFonts w:ascii="Arial" w:eastAsia="Times New Roman" w:hAnsi="Arial" w:cs="Arial"/>
          <w:color w:val="auto"/>
        </w:rPr>
        <w:t>Trust</w:t>
      </w:r>
      <w:r w:rsidR="006D28CA">
        <w:rPr>
          <w:rFonts w:ascii="Arial" w:eastAsia="Times New Roman" w:hAnsi="Arial" w:cs="Arial"/>
          <w:color w:val="auto"/>
        </w:rPr>
        <w:t xml:space="preserve"> may incorporate </w:t>
      </w:r>
      <w:r w:rsidR="00CB555E">
        <w:rPr>
          <w:rFonts w:ascii="Arial" w:eastAsia="Times New Roman" w:hAnsi="Arial" w:cs="Arial"/>
          <w:color w:val="auto"/>
        </w:rPr>
        <w:t xml:space="preserve">will also be added to the </w:t>
      </w:r>
      <w:r w:rsidR="001C0546">
        <w:rPr>
          <w:rFonts w:ascii="Arial" w:eastAsia="Times New Roman" w:hAnsi="Arial" w:cs="Arial"/>
          <w:color w:val="auto"/>
        </w:rPr>
        <w:t>MFD Partner</w:t>
      </w:r>
      <w:r w:rsidR="00CB555E">
        <w:rPr>
          <w:rFonts w:ascii="Arial" w:eastAsia="Times New Roman" w:hAnsi="Arial" w:cs="Arial"/>
          <w:color w:val="auto"/>
        </w:rPr>
        <w:t xml:space="preserve"> </w:t>
      </w:r>
      <w:r w:rsidR="002341A8">
        <w:rPr>
          <w:rFonts w:ascii="Arial" w:eastAsia="Times New Roman" w:hAnsi="Arial" w:cs="Arial"/>
          <w:color w:val="auto"/>
        </w:rPr>
        <w:t>contract.  Any additional schools will co-terminate to the same end date of the in</w:t>
      </w:r>
      <w:r w:rsidR="00B6197A">
        <w:rPr>
          <w:rFonts w:ascii="Arial" w:eastAsia="Times New Roman" w:hAnsi="Arial" w:cs="Arial"/>
          <w:color w:val="auto"/>
        </w:rPr>
        <w:t>i</w:t>
      </w:r>
      <w:r w:rsidR="002341A8">
        <w:rPr>
          <w:rFonts w:ascii="Arial" w:eastAsia="Times New Roman" w:hAnsi="Arial" w:cs="Arial"/>
          <w:color w:val="auto"/>
        </w:rPr>
        <w:t>tial contract.</w:t>
      </w:r>
    </w:p>
    <w:p w14:paraId="1A57F6E8" w14:textId="3BA7E14C" w:rsidR="00B6197A" w:rsidRDefault="00B6197A" w:rsidP="00B50BAB">
      <w:pPr>
        <w:jc w:val="both"/>
        <w:rPr>
          <w:rFonts w:ascii="Arial" w:eastAsia="Times New Roman" w:hAnsi="Arial" w:cs="Arial"/>
          <w:color w:val="auto"/>
        </w:rPr>
      </w:pPr>
    </w:p>
    <w:p w14:paraId="2ACD828D" w14:textId="77777777" w:rsidR="001C5DE0" w:rsidRDefault="00E16E28" w:rsidP="00B50BAB">
      <w:pPr>
        <w:jc w:val="both"/>
        <w:rPr>
          <w:rFonts w:ascii="Arial" w:eastAsia="Times New Roman" w:hAnsi="Arial" w:cs="Arial"/>
          <w:color w:val="auto"/>
        </w:rPr>
      </w:pPr>
      <w:r w:rsidRPr="003262D5">
        <w:rPr>
          <w:rFonts w:ascii="Arial" w:eastAsia="Times New Roman" w:hAnsi="Arial" w:cs="Arial"/>
          <w:color w:val="auto"/>
        </w:rPr>
        <w:t xml:space="preserve">This </w:t>
      </w:r>
      <w:r w:rsidR="000336D6">
        <w:rPr>
          <w:rFonts w:ascii="Arial" w:eastAsia="Times New Roman" w:hAnsi="Arial" w:cs="Arial"/>
          <w:color w:val="auto"/>
        </w:rPr>
        <w:t xml:space="preserve">MFD </w:t>
      </w:r>
      <w:r w:rsidRPr="003262D5">
        <w:rPr>
          <w:rFonts w:ascii="Arial" w:eastAsia="Times New Roman" w:hAnsi="Arial" w:cs="Arial"/>
          <w:color w:val="auto"/>
        </w:rPr>
        <w:t>procurement</w:t>
      </w:r>
      <w:r w:rsidR="001C14F9" w:rsidRPr="003262D5">
        <w:rPr>
          <w:rFonts w:ascii="Arial" w:eastAsia="Times New Roman" w:hAnsi="Arial" w:cs="Arial"/>
          <w:color w:val="auto"/>
        </w:rPr>
        <w:t xml:space="preserve"> is advertised as a maximum </w:t>
      </w:r>
      <w:proofErr w:type="gramStart"/>
      <w:r w:rsidR="001C14F9" w:rsidRPr="003262D5">
        <w:rPr>
          <w:rFonts w:ascii="Arial" w:eastAsia="Times New Roman" w:hAnsi="Arial" w:cs="Arial"/>
          <w:color w:val="auto"/>
        </w:rPr>
        <w:t>5 year</w:t>
      </w:r>
      <w:proofErr w:type="gramEnd"/>
      <w:r w:rsidR="001C14F9" w:rsidRPr="003262D5">
        <w:rPr>
          <w:rFonts w:ascii="Arial" w:eastAsia="Times New Roman" w:hAnsi="Arial" w:cs="Arial"/>
          <w:color w:val="auto"/>
        </w:rPr>
        <w:t xml:space="preserve"> service</w:t>
      </w:r>
    </w:p>
    <w:p w14:paraId="29467780" w14:textId="77777777" w:rsidR="002A467F" w:rsidRDefault="002A467F" w:rsidP="00B50BAB">
      <w:pPr>
        <w:jc w:val="both"/>
        <w:rPr>
          <w:rFonts w:ascii="Arial" w:eastAsia="Times New Roman" w:hAnsi="Arial" w:cs="Arial"/>
          <w:color w:val="auto"/>
        </w:rPr>
      </w:pPr>
    </w:p>
    <w:p w14:paraId="29161A2A" w14:textId="29B6DED5" w:rsidR="001C5DE0" w:rsidRPr="000671AB" w:rsidRDefault="001C5DE0" w:rsidP="001C5DE0">
      <w:pPr>
        <w:rPr>
          <w:rFonts w:ascii="Calibri" w:hAnsi="Calibri" w:cs="Calibri"/>
          <w:color w:val="000000"/>
        </w:rPr>
      </w:pPr>
      <w:r>
        <w:rPr>
          <w:rFonts w:ascii="Calibri" w:hAnsi="Calibri" w:cs="Calibri"/>
          <w:i/>
          <w:iCs/>
          <w:color w:val="000000"/>
        </w:rPr>
        <w:t>Along with the initial schools a</w:t>
      </w:r>
      <w:r w:rsidRPr="002E7AE0">
        <w:rPr>
          <w:rFonts w:ascii="Calibri" w:hAnsi="Calibri" w:cs="Calibri"/>
          <w:i/>
          <w:iCs/>
          <w:color w:val="000000"/>
        </w:rPr>
        <w:t>ny additional schools will be included in the initial contract and subject to the same terms and conditions. This MFD procurement is advertised as a</w:t>
      </w:r>
      <w:r>
        <w:rPr>
          <w:rFonts w:ascii="Calibri" w:hAnsi="Calibri" w:cs="Calibri"/>
          <w:color w:val="000000"/>
        </w:rPr>
        <w:t xml:space="preserve"> </w:t>
      </w:r>
      <w:r w:rsidRPr="002E7AE0">
        <w:rPr>
          <w:rFonts w:ascii="Calibri" w:hAnsi="Calibri" w:cs="Calibri"/>
          <w:i/>
          <w:iCs/>
          <w:color w:val="000000"/>
        </w:rPr>
        <w:t xml:space="preserve">maximum </w:t>
      </w:r>
      <w:proofErr w:type="gramStart"/>
      <w:r w:rsidRPr="002E7AE0">
        <w:rPr>
          <w:rFonts w:ascii="Calibri" w:hAnsi="Calibri" w:cs="Calibri"/>
          <w:i/>
          <w:iCs/>
          <w:color w:val="000000"/>
        </w:rPr>
        <w:t>5 year</w:t>
      </w:r>
      <w:proofErr w:type="gramEnd"/>
      <w:r w:rsidRPr="002E7AE0">
        <w:rPr>
          <w:rFonts w:ascii="Calibri" w:hAnsi="Calibri" w:cs="Calibri"/>
          <w:i/>
          <w:iCs/>
          <w:color w:val="000000"/>
        </w:rPr>
        <w:t xml:space="preserve"> period within which the Trust and its schools may order MFDs on either 3 or 5 year lease periods, all of which w</w:t>
      </w:r>
      <w:r>
        <w:rPr>
          <w:rFonts w:ascii="Calibri" w:hAnsi="Calibri" w:cs="Calibri"/>
          <w:i/>
          <w:iCs/>
          <w:color w:val="000000"/>
        </w:rPr>
        <w:t>ill</w:t>
      </w:r>
      <w:r w:rsidRPr="002E7AE0">
        <w:rPr>
          <w:rFonts w:ascii="Calibri" w:hAnsi="Calibri" w:cs="Calibri"/>
          <w:i/>
          <w:iCs/>
          <w:color w:val="000000"/>
        </w:rPr>
        <w:t xml:space="preserve"> sit under this single contract and be subject to its terms and conditions (including an overall service level agreement). The contract will run for a </w:t>
      </w:r>
      <w:proofErr w:type="gramStart"/>
      <w:r w:rsidRPr="002E7AE0">
        <w:rPr>
          <w:rFonts w:ascii="Calibri" w:hAnsi="Calibri" w:cs="Calibri"/>
          <w:i/>
          <w:iCs/>
          <w:color w:val="000000"/>
        </w:rPr>
        <w:t>5 year</w:t>
      </w:r>
      <w:proofErr w:type="gramEnd"/>
      <w:r w:rsidRPr="002E7AE0">
        <w:rPr>
          <w:rFonts w:ascii="Calibri" w:hAnsi="Calibri" w:cs="Calibri"/>
          <w:i/>
          <w:iCs/>
          <w:color w:val="000000"/>
        </w:rPr>
        <w:t xml:space="preserve"> period during which new MFDs may be added and thereafter would run until all MFDs lease periods have expired and the relevant MFDs removed from the contract until none remain. The contract start date will be 1</w:t>
      </w:r>
      <w:r w:rsidRPr="002E7AE0">
        <w:rPr>
          <w:rFonts w:ascii="Calibri" w:hAnsi="Calibri" w:cs="Calibri"/>
          <w:i/>
          <w:iCs/>
          <w:color w:val="000000"/>
          <w:vertAlign w:val="superscript"/>
        </w:rPr>
        <w:t>st</w:t>
      </w:r>
      <w:r w:rsidRPr="002E7AE0">
        <w:rPr>
          <w:rFonts w:ascii="Calibri" w:hAnsi="Calibri" w:cs="Calibri"/>
          <w:i/>
          <w:iCs/>
          <w:color w:val="000000"/>
        </w:rPr>
        <w:t> </w:t>
      </w:r>
      <w:r w:rsidR="002A467F">
        <w:rPr>
          <w:rFonts w:ascii="Calibri" w:hAnsi="Calibri" w:cs="Calibri"/>
          <w:i/>
          <w:iCs/>
          <w:color w:val="000000"/>
        </w:rPr>
        <w:t>September</w:t>
      </w:r>
      <w:r w:rsidRPr="002E7AE0">
        <w:rPr>
          <w:rFonts w:ascii="Calibri" w:hAnsi="Calibri" w:cs="Calibri"/>
          <w:i/>
          <w:iCs/>
          <w:color w:val="000000"/>
        </w:rPr>
        <w:t xml:space="preserve"> 2022 and new MFDs may be leased under it until 31st </w:t>
      </w:r>
      <w:r w:rsidR="002A467F">
        <w:rPr>
          <w:rFonts w:ascii="Calibri" w:hAnsi="Calibri" w:cs="Calibri"/>
          <w:i/>
          <w:iCs/>
          <w:color w:val="000000"/>
        </w:rPr>
        <w:t>August</w:t>
      </w:r>
      <w:r w:rsidRPr="002E7AE0">
        <w:rPr>
          <w:rFonts w:ascii="Calibri" w:hAnsi="Calibri" w:cs="Calibri"/>
          <w:i/>
          <w:iCs/>
          <w:color w:val="000000"/>
        </w:rPr>
        <w:t xml:space="preserve"> 2027.</w:t>
      </w:r>
    </w:p>
    <w:p w14:paraId="72643754" w14:textId="58074ACD" w:rsidR="001F6C6D" w:rsidRPr="003262D5" w:rsidRDefault="001C14F9" w:rsidP="00B50BAB">
      <w:pPr>
        <w:jc w:val="both"/>
        <w:rPr>
          <w:rFonts w:ascii="Arial" w:eastAsia="Times New Roman" w:hAnsi="Arial" w:cs="Arial"/>
          <w:color w:val="auto"/>
        </w:rPr>
      </w:pPr>
      <w:r w:rsidRPr="003262D5">
        <w:rPr>
          <w:rFonts w:ascii="Arial" w:eastAsia="Times New Roman" w:hAnsi="Arial" w:cs="Arial"/>
          <w:color w:val="auto"/>
        </w:rPr>
        <w:t xml:space="preserve"> </w:t>
      </w:r>
    </w:p>
    <w:p w14:paraId="4F0F95E9" w14:textId="60A50ECF" w:rsidR="0044221E" w:rsidRDefault="008C036F" w:rsidP="002A467F">
      <w:pPr>
        <w:jc w:val="both"/>
        <w:rPr>
          <w:rFonts w:ascii="Arial" w:eastAsia="Times New Roman" w:hAnsi="Arial" w:cs="Arial"/>
          <w:color w:val="auto"/>
        </w:rPr>
      </w:pPr>
      <w:r w:rsidRPr="003262D5">
        <w:rPr>
          <w:rFonts w:ascii="Arial" w:eastAsia="Times New Roman" w:hAnsi="Arial" w:cs="Arial"/>
          <w:color w:val="auto"/>
        </w:rPr>
        <w:t xml:space="preserve"> </w:t>
      </w:r>
    </w:p>
    <w:tbl>
      <w:tblPr>
        <w:tblStyle w:val="TableGrid"/>
        <w:tblW w:w="0" w:type="auto"/>
        <w:jc w:val="center"/>
        <w:tblLook w:val="04A0" w:firstRow="1" w:lastRow="0" w:firstColumn="1" w:lastColumn="0" w:noHBand="0" w:noVBand="1"/>
      </w:tblPr>
      <w:tblGrid>
        <w:gridCol w:w="3037"/>
        <w:gridCol w:w="3337"/>
      </w:tblGrid>
      <w:tr w:rsidR="0044221E" w14:paraId="09FC9F60" w14:textId="77777777" w:rsidTr="007A2D11">
        <w:trPr>
          <w:jc w:val="center"/>
        </w:trPr>
        <w:tc>
          <w:tcPr>
            <w:tcW w:w="3037" w:type="dxa"/>
            <w:shd w:val="clear" w:color="auto" w:fill="D9D9D9" w:themeFill="background1" w:themeFillShade="D9"/>
          </w:tcPr>
          <w:p w14:paraId="3462E283" w14:textId="6911803E" w:rsidR="0044221E" w:rsidRPr="007A2D11" w:rsidRDefault="0044221E" w:rsidP="007A2D11">
            <w:pPr>
              <w:jc w:val="center"/>
              <w:rPr>
                <w:rFonts w:ascii="Arial" w:eastAsia="Times New Roman" w:hAnsi="Arial" w:cs="Arial"/>
                <w:b/>
                <w:bCs/>
                <w:color w:val="auto"/>
              </w:rPr>
            </w:pPr>
            <w:r w:rsidRPr="007A2D11">
              <w:rPr>
                <w:rFonts w:ascii="Arial" w:eastAsia="Times New Roman" w:hAnsi="Arial" w:cs="Arial"/>
                <w:b/>
                <w:bCs/>
                <w:color w:val="auto"/>
              </w:rPr>
              <w:t>School</w:t>
            </w:r>
          </w:p>
        </w:tc>
        <w:tc>
          <w:tcPr>
            <w:tcW w:w="3337" w:type="dxa"/>
            <w:shd w:val="clear" w:color="auto" w:fill="D9D9D9" w:themeFill="background1" w:themeFillShade="D9"/>
          </w:tcPr>
          <w:p w14:paraId="50989E45" w14:textId="4736A1A6" w:rsidR="0044221E" w:rsidRPr="007A2D11" w:rsidRDefault="007A2D11" w:rsidP="007A2D11">
            <w:pPr>
              <w:jc w:val="center"/>
              <w:rPr>
                <w:rFonts w:ascii="Arial" w:eastAsia="Times New Roman" w:hAnsi="Arial" w:cs="Arial"/>
                <w:b/>
                <w:bCs/>
                <w:color w:val="auto"/>
              </w:rPr>
            </w:pPr>
            <w:r>
              <w:rPr>
                <w:rFonts w:ascii="Arial" w:eastAsia="Times New Roman" w:hAnsi="Arial" w:cs="Arial"/>
                <w:b/>
                <w:bCs/>
                <w:color w:val="auto"/>
              </w:rPr>
              <w:t xml:space="preserve">Current </w:t>
            </w:r>
            <w:r w:rsidR="0044221E" w:rsidRPr="007A2D11">
              <w:rPr>
                <w:rFonts w:ascii="Arial" w:eastAsia="Times New Roman" w:hAnsi="Arial" w:cs="Arial"/>
                <w:b/>
                <w:bCs/>
                <w:color w:val="auto"/>
              </w:rPr>
              <w:t>Lease End</w:t>
            </w:r>
          </w:p>
        </w:tc>
      </w:tr>
      <w:tr w:rsidR="0044221E" w14:paraId="5699ED1A" w14:textId="77777777" w:rsidTr="007A2D11">
        <w:trPr>
          <w:jc w:val="center"/>
        </w:trPr>
        <w:tc>
          <w:tcPr>
            <w:tcW w:w="3037" w:type="dxa"/>
          </w:tcPr>
          <w:p w14:paraId="6EC88921" w14:textId="131243B6" w:rsidR="0044221E" w:rsidRDefault="0044221E" w:rsidP="0044221E">
            <w:pPr>
              <w:jc w:val="both"/>
              <w:rPr>
                <w:rFonts w:ascii="Arial" w:eastAsia="Times New Roman" w:hAnsi="Arial" w:cs="Arial"/>
                <w:color w:val="auto"/>
              </w:rPr>
            </w:pPr>
            <w:r>
              <w:rPr>
                <w:rFonts w:ascii="Arial" w:eastAsia="Times New Roman" w:hAnsi="Arial" w:cs="Arial"/>
                <w:color w:val="auto"/>
              </w:rPr>
              <w:t>Orchard Head J, I &amp; N</w:t>
            </w:r>
          </w:p>
        </w:tc>
        <w:tc>
          <w:tcPr>
            <w:tcW w:w="3337" w:type="dxa"/>
          </w:tcPr>
          <w:p w14:paraId="1E419FBE" w14:textId="5FF815AD" w:rsidR="0044221E" w:rsidRDefault="0044221E" w:rsidP="007A2D11">
            <w:pPr>
              <w:jc w:val="center"/>
              <w:rPr>
                <w:rFonts w:ascii="Arial" w:eastAsia="Times New Roman" w:hAnsi="Arial" w:cs="Arial"/>
                <w:color w:val="auto"/>
              </w:rPr>
            </w:pPr>
            <w:r>
              <w:rPr>
                <w:rFonts w:ascii="Arial" w:eastAsia="Times New Roman" w:hAnsi="Arial" w:cs="Arial"/>
                <w:color w:val="auto"/>
              </w:rPr>
              <w:t>25/06/2022</w:t>
            </w:r>
          </w:p>
        </w:tc>
      </w:tr>
      <w:tr w:rsidR="0044221E" w14:paraId="4740E29D" w14:textId="77777777" w:rsidTr="007A2D11">
        <w:trPr>
          <w:jc w:val="center"/>
        </w:trPr>
        <w:tc>
          <w:tcPr>
            <w:tcW w:w="3037" w:type="dxa"/>
          </w:tcPr>
          <w:p w14:paraId="6A29D74F" w14:textId="3BA75687" w:rsidR="0044221E" w:rsidRDefault="0044221E" w:rsidP="0044221E">
            <w:pPr>
              <w:jc w:val="both"/>
              <w:rPr>
                <w:rFonts w:ascii="Arial" w:eastAsia="Times New Roman" w:hAnsi="Arial" w:cs="Arial"/>
                <w:color w:val="auto"/>
              </w:rPr>
            </w:pPr>
            <w:r>
              <w:rPr>
                <w:rFonts w:ascii="Arial" w:eastAsia="Times New Roman" w:hAnsi="Arial" w:cs="Arial"/>
                <w:color w:val="auto"/>
              </w:rPr>
              <w:t>Carleton Park J&amp;I</w:t>
            </w:r>
          </w:p>
        </w:tc>
        <w:tc>
          <w:tcPr>
            <w:tcW w:w="3337" w:type="dxa"/>
          </w:tcPr>
          <w:p w14:paraId="6235DBDF" w14:textId="4C529CB5" w:rsidR="0044221E" w:rsidRDefault="0044221E" w:rsidP="007A2D11">
            <w:pPr>
              <w:jc w:val="center"/>
              <w:rPr>
                <w:rFonts w:ascii="Arial" w:eastAsia="Times New Roman" w:hAnsi="Arial" w:cs="Arial"/>
                <w:color w:val="auto"/>
              </w:rPr>
            </w:pPr>
            <w:r>
              <w:rPr>
                <w:rFonts w:ascii="Arial" w:eastAsia="Times New Roman" w:hAnsi="Arial" w:cs="Arial"/>
                <w:color w:val="auto"/>
              </w:rPr>
              <w:t>19/08/2022</w:t>
            </w:r>
          </w:p>
        </w:tc>
      </w:tr>
      <w:tr w:rsidR="0044221E" w14:paraId="3E5B66CE" w14:textId="77777777" w:rsidTr="007A2D11">
        <w:trPr>
          <w:jc w:val="center"/>
        </w:trPr>
        <w:tc>
          <w:tcPr>
            <w:tcW w:w="3037" w:type="dxa"/>
          </w:tcPr>
          <w:p w14:paraId="1F426A64" w14:textId="0BCE3870" w:rsidR="0044221E" w:rsidRDefault="0044221E" w:rsidP="0044221E">
            <w:pPr>
              <w:jc w:val="both"/>
              <w:rPr>
                <w:rFonts w:ascii="Arial" w:eastAsia="Times New Roman" w:hAnsi="Arial" w:cs="Arial"/>
                <w:color w:val="auto"/>
              </w:rPr>
            </w:pPr>
            <w:r>
              <w:rPr>
                <w:rFonts w:ascii="Arial" w:eastAsia="Times New Roman" w:hAnsi="Arial" w:cs="Arial"/>
                <w:color w:val="auto"/>
              </w:rPr>
              <w:t>Halfpenny Lane J, I &amp; N</w:t>
            </w:r>
          </w:p>
        </w:tc>
        <w:tc>
          <w:tcPr>
            <w:tcW w:w="3337" w:type="dxa"/>
          </w:tcPr>
          <w:p w14:paraId="51F8517F" w14:textId="2FD75C6C" w:rsidR="0044221E" w:rsidRDefault="0044221E" w:rsidP="007A2D11">
            <w:pPr>
              <w:jc w:val="center"/>
              <w:rPr>
                <w:rFonts w:ascii="Arial" w:eastAsia="Times New Roman" w:hAnsi="Arial" w:cs="Arial"/>
                <w:color w:val="auto"/>
              </w:rPr>
            </w:pPr>
            <w:r>
              <w:rPr>
                <w:rFonts w:ascii="Arial" w:eastAsia="Times New Roman" w:hAnsi="Arial" w:cs="Arial"/>
                <w:color w:val="auto"/>
              </w:rPr>
              <w:t>19/08/2022</w:t>
            </w:r>
          </w:p>
        </w:tc>
      </w:tr>
      <w:tr w:rsidR="0044221E" w14:paraId="4C82B6F6" w14:textId="77777777" w:rsidTr="007A2D11">
        <w:trPr>
          <w:jc w:val="center"/>
        </w:trPr>
        <w:tc>
          <w:tcPr>
            <w:tcW w:w="3037" w:type="dxa"/>
          </w:tcPr>
          <w:p w14:paraId="5383B55E" w14:textId="40E09DEE" w:rsidR="0044221E" w:rsidRDefault="0044221E" w:rsidP="0044221E">
            <w:pPr>
              <w:jc w:val="both"/>
              <w:rPr>
                <w:rFonts w:ascii="Arial" w:eastAsia="Times New Roman" w:hAnsi="Arial" w:cs="Arial"/>
                <w:color w:val="auto"/>
              </w:rPr>
            </w:pPr>
            <w:r>
              <w:rPr>
                <w:rFonts w:ascii="Arial" w:eastAsia="Times New Roman" w:hAnsi="Arial" w:cs="Arial"/>
                <w:color w:val="auto"/>
              </w:rPr>
              <w:t>The King’s School</w:t>
            </w:r>
          </w:p>
        </w:tc>
        <w:tc>
          <w:tcPr>
            <w:tcW w:w="3337" w:type="dxa"/>
          </w:tcPr>
          <w:p w14:paraId="7ED1AA64" w14:textId="782834A5" w:rsidR="0044221E" w:rsidRDefault="0044221E" w:rsidP="007A2D11">
            <w:pPr>
              <w:jc w:val="center"/>
              <w:rPr>
                <w:rFonts w:ascii="Arial" w:eastAsia="Times New Roman" w:hAnsi="Arial" w:cs="Arial"/>
                <w:color w:val="auto"/>
              </w:rPr>
            </w:pPr>
            <w:r>
              <w:rPr>
                <w:rFonts w:ascii="Arial" w:eastAsia="Times New Roman" w:hAnsi="Arial" w:cs="Arial"/>
                <w:color w:val="auto"/>
              </w:rPr>
              <w:t>02/10/2022</w:t>
            </w:r>
          </w:p>
        </w:tc>
      </w:tr>
      <w:tr w:rsidR="0044221E" w14:paraId="731E638E" w14:textId="77777777" w:rsidTr="007A2D11">
        <w:trPr>
          <w:jc w:val="center"/>
        </w:trPr>
        <w:tc>
          <w:tcPr>
            <w:tcW w:w="3037" w:type="dxa"/>
          </w:tcPr>
          <w:p w14:paraId="4DB1E64A" w14:textId="5921CA4A" w:rsidR="0044221E" w:rsidRDefault="0044221E" w:rsidP="0044221E">
            <w:pPr>
              <w:jc w:val="both"/>
              <w:rPr>
                <w:rFonts w:ascii="Arial" w:eastAsia="Times New Roman" w:hAnsi="Arial" w:cs="Arial"/>
                <w:color w:val="auto"/>
              </w:rPr>
            </w:pPr>
            <w:r>
              <w:rPr>
                <w:rFonts w:ascii="Arial" w:eastAsia="Times New Roman" w:hAnsi="Arial" w:cs="Arial"/>
                <w:color w:val="auto"/>
              </w:rPr>
              <w:t>Larks Hill Junior</w:t>
            </w:r>
          </w:p>
        </w:tc>
        <w:tc>
          <w:tcPr>
            <w:tcW w:w="3337" w:type="dxa"/>
          </w:tcPr>
          <w:p w14:paraId="3CDC8671" w14:textId="715E0581" w:rsidR="0044221E" w:rsidRDefault="0044221E" w:rsidP="007A2D11">
            <w:pPr>
              <w:jc w:val="center"/>
              <w:rPr>
                <w:rFonts w:ascii="Arial" w:eastAsia="Times New Roman" w:hAnsi="Arial" w:cs="Arial"/>
                <w:color w:val="auto"/>
              </w:rPr>
            </w:pPr>
            <w:r>
              <w:rPr>
                <w:rFonts w:ascii="Arial" w:eastAsia="Times New Roman" w:hAnsi="Arial" w:cs="Arial"/>
                <w:color w:val="auto"/>
              </w:rPr>
              <w:t>27/11/2022</w:t>
            </w:r>
          </w:p>
        </w:tc>
      </w:tr>
      <w:tr w:rsidR="0044221E" w14:paraId="3DAAD9D1" w14:textId="77777777" w:rsidTr="007A2D11">
        <w:trPr>
          <w:jc w:val="center"/>
        </w:trPr>
        <w:tc>
          <w:tcPr>
            <w:tcW w:w="3037" w:type="dxa"/>
          </w:tcPr>
          <w:p w14:paraId="6FDE3BDD" w14:textId="7E91C2D6" w:rsidR="0044221E" w:rsidRDefault="0044221E" w:rsidP="0044221E">
            <w:pPr>
              <w:jc w:val="both"/>
              <w:rPr>
                <w:rFonts w:ascii="Arial" w:eastAsia="Times New Roman" w:hAnsi="Arial" w:cs="Arial"/>
                <w:color w:val="auto"/>
              </w:rPr>
            </w:pPr>
            <w:r>
              <w:rPr>
                <w:rFonts w:ascii="Arial" w:eastAsia="Times New Roman" w:hAnsi="Arial" w:cs="Arial"/>
                <w:color w:val="auto"/>
              </w:rPr>
              <w:t>De Lacy Primary School</w:t>
            </w:r>
          </w:p>
        </w:tc>
        <w:tc>
          <w:tcPr>
            <w:tcW w:w="3337" w:type="dxa"/>
          </w:tcPr>
          <w:p w14:paraId="3BAB8219" w14:textId="421977CA" w:rsidR="0044221E" w:rsidRDefault="0044221E" w:rsidP="007A2D11">
            <w:pPr>
              <w:jc w:val="center"/>
              <w:rPr>
                <w:rFonts w:ascii="Arial" w:eastAsia="Times New Roman" w:hAnsi="Arial" w:cs="Arial"/>
                <w:color w:val="auto"/>
              </w:rPr>
            </w:pPr>
            <w:r>
              <w:rPr>
                <w:rFonts w:ascii="Arial" w:eastAsia="Times New Roman" w:hAnsi="Arial" w:cs="Arial"/>
                <w:color w:val="auto"/>
              </w:rPr>
              <w:t>20/12/2022</w:t>
            </w:r>
          </w:p>
        </w:tc>
      </w:tr>
      <w:tr w:rsidR="0044221E" w14:paraId="173C8CDE" w14:textId="77777777" w:rsidTr="007A2D11">
        <w:trPr>
          <w:jc w:val="center"/>
        </w:trPr>
        <w:tc>
          <w:tcPr>
            <w:tcW w:w="3037" w:type="dxa"/>
          </w:tcPr>
          <w:p w14:paraId="5E72ED82" w14:textId="097352E8" w:rsidR="0044221E" w:rsidRDefault="0044221E" w:rsidP="0044221E">
            <w:pPr>
              <w:jc w:val="both"/>
              <w:rPr>
                <w:rFonts w:ascii="Arial" w:eastAsia="Times New Roman" w:hAnsi="Arial" w:cs="Arial"/>
                <w:color w:val="auto"/>
              </w:rPr>
            </w:pPr>
            <w:r>
              <w:rPr>
                <w:rFonts w:ascii="Arial" w:eastAsia="Times New Roman" w:hAnsi="Arial" w:cs="Arial"/>
                <w:color w:val="auto"/>
              </w:rPr>
              <w:t>The Rookeries</w:t>
            </w:r>
          </w:p>
        </w:tc>
        <w:tc>
          <w:tcPr>
            <w:tcW w:w="3337" w:type="dxa"/>
          </w:tcPr>
          <w:p w14:paraId="7A0E721C" w14:textId="07156C41" w:rsidR="0044221E" w:rsidRDefault="0044221E" w:rsidP="007A2D11">
            <w:pPr>
              <w:jc w:val="center"/>
              <w:rPr>
                <w:rFonts w:ascii="Arial" w:eastAsia="Times New Roman" w:hAnsi="Arial" w:cs="Arial"/>
                <w:color w:val="auto"/>
              </w:rPr>
            </w:pPr>
            <w:r>
              <w:rPr>
                <w:rFonts w:ascii="Arial" w:eastAsia="Times New Roman" w:hAnsi="Arial" w:cs="Arial"/>
                <w:color w:val="auto"/>
              </w:rPr>
              <w:t>27/07/2023</w:t>
            </w:r>
          </w:p>
        </w:tc>
      </w:tr>
      <w:tr w:rsidR="0044221E" w14:paraId="5CF26F80" w14:textId="77777777" w:rsidTr="007A2D11">
        <w:trPr>
          <w:jc w:val="center"/>
        </w:trPr>
        <w:tc>
          <w:tcPr>
            <w:tcW w:w="3037" w:type="dxa"/>
          </w:tcPr>
          <w:p w14:paraId="08F4DB52" w14:textId="2C92AAD1" w:rsidR="0044221E" w:rsidRDefault="0044221E" w:rsidP="0044221E">
            <w:pPr>
              <w:jc w:val="both"/>
              <w:rPr>
                <w:rFonts w:ascii="Arial" w:eastAsia="Times New Roman" w:hAnsi="Arial" w:cs="Arial"/>
                <w:color w:val="auto"/>
              </w:rPr>
            </w:pPr>
            <w:r>
              <w:rPr>
                <w:rFonts w:ascii="Arial" w:eastAsia="Times New Roman" w:hAnsi="Arial" w:cs="Arial"/>
                <w:color w:val="auto"/>
              </w:rPr>
              <w:t>Carleton High School</w:t>
            </w:r>
          </w:p>
        </w:tc>
        <w:tc>
          <w:tcPr>
            <w:tcW w:w="3337" w:type="dxa"/>
          </w:tcPr>
          <w:p w14:paraId="348E94E2" w14:textId="2A9F3A51" w:rsidR="0044221E" w:rsidRDefault="0044221E" w:rsidP="007A2D11">
            <w:pPr>
              <w:jc w:val="center"/>
              <w:rPr>
                <w:rFonts w:ascii="Arial" w:eastAsia="Times New Roman" w:hAnsi="Arial" w:cs="Arial"/>
                <w:color w:val="auto"/>
              </w:rPr>
            </w:pPr>
            <w:r>
              <w:rPr>
                <w:rFonts w:ascii="Arial" w:eastAsia="Times New Roman" w:hAnsi="Arial" w:cs="Arial"/>
                <w:color w:val="auto"/>
              </w:rPr>
              <w:t>04/09/2023</w:t>
            </w:r>
          </w:p>
        </w:tc>
      </w:tr>
      <w:tr w:rsidR="007A2D11" w14:paraId="42F7D9B5" w14:textId="77777777" w:rsidTr="007A2D11">
        <w:trPr>
          <w:jc w:val="center"/>
        </w:trPr>
        <w:tc>
          <w:tcPr>
            <w:tcW w:w="3037" w:type="dxa"/>
          </w:tcPr>
          <w:p w14:paraId="147A9DA5" w14:textId="3DF4500A" w:rsidR="007A2D11" w:rsidRPr="00FB339A" w:rsidRDefault="007A2D11" w:rsidP="0044221E">
            <w:pPr>
              <w:jc w:val="both"/>
              <w:rPr>
                <w:rFonts w:ascii="Arial" w:eastAsia="Times New Roman" w:hAnsi="Arial" w:cs="Arial"/>
                <w:color w:val="auto"/>
              </w:rPr>
            </w:pPr>
            <w:r w:rsidRPr="00FB339A">
              <w:rPr>
                <w:rFonts w:ascii="Arial" w:eastAsia="Times New Roman" w:hAnsi="Arial" w:cs="Arial"/>
                <w:color w:val="auto"/>
              </w:rPr>
              <w:t>Head Office</w:t>
            </w:r>
          </w:p>
        </w:tc>
        <w:tc>
          <w:tcPr>
            <w:tcW w:w="3337" w:type="dxa"/>
          </w:tcPr>
          <w:p w14:paraId="3EFE75BE" w14:textId="333AB9E4" w:rsidR="007A2D11" w:rsidRPr="00FB339A" w:rsidRDefault="00FB339A" w:rsidP="007A2D11">
            <w:pPr>
              <w:jc w:val="center"/>
              <w:rPr>
                <w:rFonts w:ascii="Arial" w:eastAsia="Times New Roman" w:hAnsi="Arial" w:cs="Arial"/>
                <w:color w:val="auto"/>
              </w:rPr>
            </w:pPr>
            <w:r w:rsidRPr="00FB339A">
              <w:rPr>
                <w:rFonts w:ascii="Arial" w:eastAsia="Times New Roman" w:hAnsi="Arial" w:cs="Arial"/>
                <w:color w:val="auto"/>
              </w:rPr>
              <w:t>Currently Owned</w:t>
            </w:r>
          </w:p>
        </w:tc>
      </w:tr>
    </w:tbl>
    <w:p w14:paraId="1D918EC0" w14:textId="77777777" w:rsidR="00AF2E4F" w:rsidRDefault="00AF2E4F" w:rsidP="00B50BAB">
      <w:pPr>
        <w:jc w:val="both"/>
        <w:rPr>
          <w:rFonts w:ascii="Arial" w:eastAsia="Times New Roman" w:hAnsi="Arial" w:cs="Arial"/>
          <w:b/>
          <w:bCs/>
          <w:color w:val="auto"/>
        </w:rPr>
      </w:pPr>
    </w:p>
    <w:p w14:paraId="76C6C1AB" w14:textId="53B338A9" w:rsidR="004E7157" w:rsidRPr="006F0C1B" w:rsidRDefault="004E7157" w:rsidP="00B50BAB">
      <w:pPr>
        <w:jc w:val="both"/>
        <w:rPr>
          <w:rFonts w:ascii="Arial" w:eastAsia="Times New Roman" w:hAnsi="Arial" w:cs="Arial"/>
          <w:b/>
          <w:bCs/>
          <w:color w:val="auto"/>
        </w:rPr>
      </w:pPr>
      <w:r w:rsidRPr="006F0C1B">
        <w:rPr>
          <w:rFonts w:ascii="Arial" w:eastAsia="Times New Roman" w:hAnsi="Arial" w:cs="Arial"/>
          <w:b/>
          <w:bCs/>
          <w:color w:val="auto"/>
        </w:rPr>
        <w:t>This procurement</w:t>
      </w:r>
    </w:p>
    <w:p w14:paraId="4200C5F1" w14:textId="77777777" w:rsidR="004E7157" w:rsidRPr="006F0C1B" w:rsidRDefault="004E7157" w:rsidP="00B50BAB">
      <w:pPr>
        <w:jc w:val="both"/>
        <w:rPr>
          <w:rFonts w:ascii="Arial" w:eastAsia="Times New Roman" w:hAnsi="Arial" w:cs="Arial"/>
          <w:b/>
          <w:bCs/>
          <w:color w:val="auto"/>
        </w:rPr>
      </w:pPr>
    </w:p>
    <w:p w14:paraId="32B67C1A" w14:textId="77777777" w:rsidR="004E7157" w:rsidRPr="006F0C1B" w:rsidRDefault="004E7157" w:rsidP="00B50BAB">
      <w:pPr>
        <w:jc w:val="both"/>
        <w:rPr>
          <w:rFonts w:ascii="Arial" w:eastAsia="Times New Roman" w:hAnsi="Arial" w:cs="Arial"/>
          <w:color w:val="auto"/>
        </w:rPr>
      </w:pPr>
      <w:r w:rsidRPr="006F0C1B">
        <w:rPr>
          <w:rFonts w:ascii="Arial" w:eastAsia="Times New Roman" w:hAnsi="Arial" w:cs="Arial"/>
          <w:color w:val="auto"/>
        </w:rPr>
        <w:t>In terms of this procurement, the companies identified from these shortlisting questions to receive the ITT will then receive a detailed set of requirements. For the purposes of this shortlisting stage bidders should assume that the ITT will include, but not be limited to;</w:t>
      </w:r>
    </w:p>
    <w:p w14:paraId="1DC3CB36" w14:textId="77777777" w:rsidR="004E7157" w:rsidRPr="006F0C1B" w:rsidRDefault="004E7157" w:rsidP="00B50BAB">
      <w:pPr>
        <w:jc w:val="both"/>
        <w:rPr>
          <w:rFonts w:ascii="Arial" w:eastAsia="Times New Roman" w:hAnsi="Arial" w:cs="Arial"/>
          <w:color w:val="auto"/>
        </w:rPr>
      </w:pPr>
    </w:p>
    <w:p w14:paraId="7B57A151" w14:textId="6A691605"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Provision of a range of </w:t>
      </w:r>
      <w:r w:rsidR="004C67C4">
        <w:rPr>
          <w:rFonts w:ascii="Arial" w:eastAsia="Times New Roman" w:hAnsi="Arial" w:cs="Arial"/>
          <w:color w:val="auto"/>
        </w:rPr>
        <w:t>m</w:t>
      </w:r>
      <w:r w:rsidRPr="006F0C1B">
        <w:rPr>
          <w:rFonts w:ascii="Arial" w:eastAsia="Times New Roman" w:hAnsi="Arial" w:cs="Arial"/>
          <w:color w:val="auto"/>
        </w:rPr>
        <w:t>ulti-functional printing devices to all the s</w:t>
      </w:r>
      <w:r w:rsidRPr="00FB339A">
        <w:rPr>
          <w:rFonts w:ascii="Arial" w:eastAsia="Times New Roman" w:hAnsi="Arial" w:cs="Arial"/>
          <w:color w:val="auto"/>
        </w:rPr>
        <w:t xml:space="preserve">chools and </w:t>
      </w:r>
      <w:r w:rsidR="004C67C4" w:rsidRPr="00FB339A">
        <w:rPr>
          <w:rFonts w:ascii="Arial" w:eastAsia="Times New Roman" w:hAnsi="Arial" w:cs="Arial"/>
          <w:color w:val="auto"/>
        </w:rPr>
        <w:t xml:space="preserve">the central </w:t>
      </w:r>
      <w:r w:rsidRPr="00FB339A">
        <w:rPr>
          <w:rFonts w:ascii="Arial" w:eastAsia="Times New Roman" w:hAnsi="Arial" w:cs="Arial"/>
          <w:color w:val="auto"/>
        </w:rPr>
        <w:t>office</w:t>
      </w:r>
    </w:p>
    <w:p w14:paraId="6BD4A44C"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An installation and commissioning service for each device</w:t>
      </w:r>
    </w:p>
    <w:p w14:paraId="57AFEBD2"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handover and training service</w:t>
      </w:r>
    </w:p>
    <w:p w14:paraId="12F6CD01" w14:textId="46583C0B"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uniform maintenance service for any of the</w:t>
      </w:r>
      <w:r w:rsidR="004C67C4">
        <w:rPr>
          <w:rFonts w:ascii="Arial" w:eastAsia="Times New Roman" w:hAnsi="Arial" w:cs="Arial"/>
          <w:color w:val="auto"/>
        </w:rPr>
        <w:t xml:space="preserve"> schools</w:t>
      </w:r>
      <w:r w:rsidRPr="006F0C1B">
        <w:rPr>
          <w:rFonts w:ascii="Arial" w:eastAsia="Times New Roman" w:hAnsi="Arial" w:cs="Arial"/>
          <w:color w:val="auto"/>
        </w:rPr>
        <w:t xml:space="preserve"> who have MFD’s across the Trust</w:t>
      </w:r>
    </w:p>
    <w:p w14:paraId="2123608E"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An automated service that addresses all consumable needs </w:t>
      </w:r>
    </w:p>
    <w:p w14:paraId="653BDC1C"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service that includes appropriate print management software</w:t>
      </w:r>
    </w:p>
    <w:p w14:paraId="447804AD"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service that ethically disposes of equipment as necessary</w:t>
      </w:r>
    </w:p>
    <w:p w14:paraId="0FD965C1" w14:textId="31CB7F58"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A </w:t>
      </w:r>
      <w:proofErr w:type="gramStart"/>
      <w:r w:rsidRPr="006F0C1B">
        <w:rPr>
          <w:rFonts w:ascii="Arial" w:eastAsia="Times New Roman" w:hAnsi="Arial" w:cs="Arial"/>
          <w:color w:val="auto"/>
        </w:rPr>
        <w:t xml:space="preserve">full </w:t>
      </w:r>
      <w:r w:rsidR="004C67C4">
        <w:rPr>
          <w:rFonts w:ascii="Arial" w:eastAsia="Times New Roman" w:hAnsi="Arial" w:cs="Arial"/>
          <w:color w:val="auto"/>
        </w:rPr>
        <w:t>s</w:t>
      </w:r>
      <w:r w:rsidRPr="006F0C1B">
        <w:rPr>
          <w:rFonts w:ascii="Arial" w:eastAsia="Times New Roman" w:hAnsi="Arial" w:cs="Arial"/>
          <w:color w:val="auto"/>
        </w:rPr>
        <w:t>ervice</w:t>
      </w:r>
      <w:proofErr w:type="gramEnd"/>
      <w:r w:rsidRPr="006F0C1B">
        <w:rPr>
          <w:rFonts w:ascii="Arial" w:eastAsia="Times New Roman" w:hAnsi="Arial" w:cs="Arial"/>
          <w:color w:val="auto"/>
        </w:rPr>
        <w:t xml:space="preserve"> </w:t>
      </w:r>
      <w:r w:rsidR="004C67C4">
        <w:rPr>
          <w:rFonts w:ascii="Arial" w:eastAsia="Times New Roman" w:hAnsi="Arial" w:cs="Arial"/>
          <w:color w:val="auto"/>
        </w:rPr>
        <w:t>l</w:t>
      </w:r>
      <w:r w:rsidRPr="006F0C1B">
        <w:rPr>
          <w:rFonts w:ascii="Arial" w:eastAsia="Times New Roman" w:hAnsi="Arial" w:cs="Arial"/>
          <w:color w:val="auto"/>
        </w:rPr>
        <w:t xml:space="preserve">evel </w:t>
      </w:r>
      <w:r w:rsidR="004C67C4">
        <w:rPr>
          <w:rFonts w:ascii="Arial" w:eastAsia="Times New Roman" w:hAnsi="Arial" w:cs="Arial"/>
          <w:color w:val="auto"/>
        </w:rPr>
        <w:t>a</w:t>
      </w:r>
      <w:r w:rsidRPr="006F0C1B">
        <w:rPr>
          <w:rFonts w:ascii="Arial" w:eastAsia="Times New Roman" w:hAnsi="Arial" w:cs="Arial"/>
          <w:color w:val="auto"/>
        </w:rPr>
        <w:t>greement</w:t>
      </w:r>
    </w:p>
    <w:p w14:paraId="22215DEE"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Relevant monitoring, management and reporting</w:t>
      </w:r>
    </w:p>
    <w:p w14:paraId="751D2B81" w14:textId="757E77EB"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single technical interface to the Trust</w:t>
      </w:r>
      <w:r w:rsidR="007651BD">
        <w:rPr>
          <w:rFonts w:ascii="Arial" w:eastAsia="Times New Roman" w:hAnsi="Arial" w:cs="Arial"/>
          <w:color w:val="auto"/>
        </w:rPr>
        <w:t xml:space="preserve"> outsourced</w:t>
      </w:r>
      <w:r w:rsidRPr="006F0C1B">
        <w:rPr>
          <w:rFonts w:ascii="Arial" w:eastAsia="Times New Roman" w:hAnsi="Arial" w:cs="Arial"/>
          <w:color w:val="auto"/>
        </w:rPr>
        <w:t xml:space="preserve"> ICT Team</w:t>
      </w:r>
      <w:r w:rsidR="007651BD">
        <w:rPr>
          <w:rFonts w:ascii="Arial" w:eastAsia="Times New Roman" w:hAnsi="Arial" w:cs="Arial"/>
          <w:color w:val="auto"/>
        </w:rPr>
        <w:t xml:space="preserve"> (RM</w:t>
      </w:r>
      <w:r w:rsidR="004C67C4">
        <w:rPr>
          <w:rFonts w:ascii="Arial" w:eastAsia="Times New Roman" w:hAnsi="Arial" w:cs="Arial"/>
          <w:color w:val="auto"/>
        </w:rPr>
        <w:t xml:space="preserve"> Education</w:t>
      </w:r>
      <w:r w:rsidR="007651BD">
        <w:rPr>
          <w:rFonts w:ascii="Arial" w:eastAsia="Times New Roman" w:hAnsi="Arial" w:cs="Arial"/>
          <w:color w:val="auto"/>
        </w:rPr>
        <w:t>)</w:t>
      </w:r>
    </w:p>
    <w:p w14:paraId="7B1AEEF8" w14:textId="2B65D47E"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Technical interface into the Trusts </w:t>
      </w:r>
      <w:r w:rsidR="008D2AE9">
        <w:rPr>
          <w:rFonts w:ascii="Arial" w:eastAsia="Times New Roman" w:hAnsi="Arial" w:cs="Arial"/>
          <w:color w:val="auto"/>
        </w:rPr>
        <w:t>Managed Service Partner</w:t>
      </w:r>
      <w:r w:rsidR="009F617A">
        <w:rPr>
          <w:rFonts w:ascii="Arial" w:eastAsia="Times New Roman" w:hAnsi="Arial" w:cs="Arial"/>
          <w:color w:val="auto"/>
        </w:rPr>
        <w:t xml:space="preserve"> (</w:t>
      </w:r>
      <w:r w:rsidR="00182486">
        <w:rPr>
          <w:rFonts w:ascii="Arial" w:eastAsia="Times New Roman" w:hAnsi="Arial" w:cs="Arial"/>
          <w:color w:val="auto"/>
        </w:rPr>
        <w:t>N</w:t>
      </w:r>
      <w:r w:rsidR="009F617A">
        <w:rPr>
          <w:rFonts w:ascii="Arial" w:eastAsia="Times New Roman" w:hAnsi="Arial" w:cs="Arial"/>
          <w:color w:val="auto"/>
        </w:rPr>
        <w:t>ote: All MFD delivery will be carried out through this contract</w:t>
      </w:r>
      <w:r w:rsidR="00182486">
        <w:rPr>
          <w:rFonts w:ascii="Arial" w:eastAsia="Times New Roman" w:hAnsi="Arial" w:cs="Arial"/>
          <w:color w:val="auto"/>
        </w:rPr>
        <w:t xml:space="preserve"> and chosen partner).</w:t>
      </w:r>
    </w:p>
    <w:p w14:paraId="534E8AB7" w14:textId="0FCB566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Value added services</w:t>
      </w:r>
      <w:r w:rsidR="004C67C4">
        <w:rPr>
          <w:rFonts w:ascii="Arial" w:eastAsia="Times New Roman" w:hAnsi="Arial" w:cs="Arial"/>
          <w:color w:val="auto"/>
        </w:rPr>
        <w:t>.</w:t>
      </w:r>
    </w:p>
    <w:p w14:paraId="072C7A9B" w14:textId="77777777" w:rsidR="004E7157" w:rsidRPr="006F0C1B" w:rsidRDefault="004E7157" w:rsidP="00B50BAB">
      <w:pPr>
        <w:jc w:val="both"/>
        <w:rPr>
          <w:rFonts w:ascii="Arial" w:eastAsia="Times New Roman" w:hAnsi="Arial" w:cs="Arial"/>
          <w:color w:val="auto"/>
        </w:rPr>
      </w:pPr>
    </w:p>
    <w:p w14:paraId="506843E8" w14:textId="77777777" w:rsidR="004E7157" w:rsidRPr="006F0C1B" w:rsidRDefault="004E7157" w:rsidP="00B50BAB">
      <w:pPr>
        <w:jc w:val="both"/>
        <w:rPr>
          <w:rFonts w:ascii="Arial" w:eastAsia="Times New Roman" w:hAnsi="Arial" w:cs="Arial"/>
          <w:color w:val="auto"/>
        </w:rPr>
      </w:pPr>
      <w:r w:rsidRPr="006F0C1B">
        <w:rPr>
          <w:rFonts w:ascii="Arial" w:eastAsia="Times New Roman" w:hAnsi="Arial" w:cs="Arial"/>
          <w:color w:val="auto"/>
        </w:rPr>
        <w:t>Bidders should note the following;</w:t>
      </w:r>
    </w:p>
    <w:p w14:paraId="4B01EC94" w14:textId="77777777" w:rsidR="004E7157" w:rsidRPr="006F0C1B" w:rsidRDefault="004E7157" w:rsidP="00B50BAB">
      <w:pPr>
        <w:jc w:val="both"/>
        <w:rPr>
          <w:rFonts w:ascii="Arial" w:eastAsia="Times New Roman" w:hAnsi="Arial" w:cs="Arial"/>
          <w:color w:val="auto"/>
        </w:rPr>
      </w:pPr>
    </w:p>
    <w:p w14:paraId="23DDC6AE" w14:textId="0F785504" w:rsidR="004E7157" w:rsidRDefault="004E7157" w:rsidP="00B50BAB">
      <w:pPr>
        <w:pStyle w:val="ListParagraph"/>
        <w:numPr>
          <w:ilvl w:val="0"/>
          <w:numId w:val="15"/>
        </w:numPr>
        <w:jc w:val="both"/>
        <w:rPr>
          <w:rFonts w:ascii="Arial" w:eastAsia="Times New Roman" w:hAnsi="Arial" w:cs="Arial"/>
          <w:color w:val="auto"/>
        </w:rPr>
      </w:pPr>
      <w:r w:rsidRPr="006F0C1B">
        <w:rPr>
          <w:rFonts w:ascii="Arial" w:eastAsia="Times New Roman" w:hAnsi="Arial" w:cs="Arial"/>
          <w:color w:val="auto"/>
        </w:rPr>
        <w:t>The Trust will provide a standard contract as part of the ITT Pack. The contract is expected to be with one organisation that will manage all aspects of supply/service</w:t>
      </w:r>
      <w:r w:rsidR="00EC2478">
        <w:rPr>
          <w:rFonts w:ascii="Arial" w:eastAsia="Times New Roman" w:hAnsi="Arial" w:cs="Arial"/>
          <w:color w:val="auto"/>
        </w:rPr>
        <w:t xml:space="preserve"> and leasing.</w:t>
      </w:r>
    </w:p>
    <w:p w14:paraId="3AFBA1CE" w14:textId="0002EE20" w:rsidR="00E25BA8" w:rsidRDefault="00E25BA8" w:rsidP="00B50BAB">
      <w:pPr>
        <w:pStyle w:val="ListParagraph"/>
        <w:numPr>
          <w:ilvl w:val="0"/>
          <w:numId w:val="15"/>
        </w:numPr>
        <w:jc w:val="both"/>
        <w:rPr>
          <w:rFonts w:ascii="Arial" w:eastAsia="Times New Roman" w:hAnsi="Arial" w:cs="Arial"/>
          <w:color w:val="auto"/>
        </w:rPr>
      </w:pPr>
      <w:r>
        <w:rPr>
          <w:rFonts w:ascii="Arial" w:eastAsia="Times New Roman" w:hAnsi="Arial" w:cs="Arial"/>
          <w:color w:val="auto"/>
        </w:rPr>
        <w:t>Schools will replace their current provision once the existing lease agreem</w:t>
      </w:r>
      <w:r w:rsidR="00182486">
        <w:rPr>
          <w:rFonts w:ascii="Arial" w:eastAsia="Times New Roman" w:hAnsi="Arial" w:cs="Arial"/>
          <w:color w:val="auto"/>
        </w:rPr>
        <w:t>e</w:t>
      </w:r>
      <w:r>
        <w:rPr>
          <w:rFonts w:ascii="Arial" w:eastAsia="Times New Roman" w:hAnsi="Arial" w:cs="Arial"/>
          <w:color w:val="auto"/>
        </w:rPr>
        <w:t>nts come to an end</w:t>
      </w:r>
      <w:r w:rsidR="004C67C4">
        <w:rPr>
          <w:rFonts w:ascii="Arial" w:eastAsia="Times New Roman" w:hAnsi="Arial" w:cs="Arial"/>
          <w:color w:val="auto"/>
        </w:rPr>
        <w:t>.</w:t>
      </w:r>
    </w:p>
    <w:p w14:paraId="5A61279C" w14:textId="0B75FB2C" w:rsidR="00624885" w:rsidRPr="006F0C1B" w:rsidRDefault="00624885" w:rsidP="00B50BAB">
      <w:pPr>
        <w:pStyle w:val="ListParagraph"/>
        <w:numPr>
          <w:ilvl w:val="0"/>
          <w:numId w:val="15"/>
        </w:numPr>
        <w:jc w:val="both"/>
        <w:rPr>
          <w:rFonts w:ascii="Arial" w:eastAsia="Times New Roman" w:hAnsi="Arial" w:cs="Arial"/>
          <w:color w:val="auto"/>
        </w:rPr>
      </w:pPr>
      <w:r>
        <w:rPr>
          <w:rFonts w:ascii="Arial" w:eastAsia="Times New Roman" w:hAnsi="Arial" w:cs="Arial"/>
          <w:color w:val="auto"/>
        </w:rPr>
        <w:t xml:space="preserve">There will be no </w:t>
      </w:r>
      <w:r w:rsidR="005A653D">
        <w:rPr>
          <w:rFonts w:ascii="Arial" w:eastAsia="Times New Roman" w:hAnsi="Arial" w:cs="Arial"/>
          <w:color w:val="auto"/>
        </w:rPr>
        <w:t>requirement for TUPE</w:t>
      </w:r>
      <w:r w:rsidR="004C67C4">
        <w:rPr>
          <w:rFonts w:ascii="Arial" w:eastAsia="Times New Roman" w:hAnsi="Arial" w:cs="Arial"/>
          <w:color w:val="auto"/>
        </w:rPr>
        <w:t>.</w:t>
      </w:r>
    </w:p>
    <w:p w14:paraId="0E1BBDAE" w14:textId="77777777" w:rsidR="004E7157" w:rsidRPr="006F0C1B" w:rsidRDefault="004E7157" w:rsidP="00B50BAB">
      <w:pPr>
        <w:jc w:val="both"/>
        <w:rPr>
          <w:rFonts w:ascii="Arial" w:eastAsia="Times New Roman" w:hAnsi="Arial" w:cs="Arial"/>
          <w:color w:val="auto"/>
        </w:rPr>
      </w:pPr>
    </w:p>
    <w:p w14:paraId="59488617" w14:textId="77777777" w:rsidR="004E7157" w:rsidRPr="006F0C1B" w:rsidRDefault="004E7157" w:rsidP="00B50BAB">
      <w:pPr>
        <w:jc w:val="both"/>
        <w:rPr>
          <w:rFonts w:ascii="Arial" w:eastAsia="Times New Roman" w:hAnsi="Arial" w:cs="Arial"/>
          <w:color w:val="auto"/>
        </w:rPr>
      </w:pPr>
      <w:r w:rsidRPr="006F0C1B">
        <w:rPr>
          <w:rFonts w:ascii="Arial" w:eastAsia="Times New Roman" w:hAnsi="Arial" w:cs="Arial"/>
          <w:color w:val="auto"/>
        </w:rPr>
        <w:t>Further details about the solution requirements will be provided to those bidders who are shortlisted to receive the ITT pack.</w:t>
      </w:r>
    </w:p>
    <w:p w14:paraId="4E4CFDF1" w14:textId="77777777" w:rsidR="004E7157" w:rsidRPr="007024CB" w:rsidRDefault="004E7157" w:rsidP="00B50BAB">
      <w:pPr>
        <w:jc w:val="both"/>
        <w:rPr>
          <w:rFonts w:ascii="Arial" w:eastAsia="Times New Roman" w:hAnsi="Arial" w:cs="Arial"/>
          <w:color w:val="auto"/>
          <w:sz w:val="22"/>
          <w:szCs w:val="22"/>
        </w:rPr>
      </w:pPr>
    </w:p>
    <w:p w14:paraId="7AB6DB5E" w14:textId="26EE8749" w:rsidR="004E7157" w:rsidRPr="00A7278E" w:rsidRDefault="004E7157" w:rsidP="00B50BAB">
      <w:pPr>
        <w:jc w:val="both"/>
        <w:rPr>
          <w:rFonts w:ascii="Arial" w:eastAsia="Times New Roman" w:hAnsi="Arial" w:cs="Arial"/>
          <w:color w:val="auto"/>
          <w:sz w:val="22"/>
          <w:szCs w:val="22"/>
        </w:rPr>
      </w:pPr>
      <w:r w:rsidRPr="007024CB">
        <w:rPr>
          <w:rFonts w:ascii="Arial" w:eastAsia="Times New Roman" w:hAnsi="Arial" w:cs="Arial"/>
          <w:color w:val="auto"/>
          <w:sz w:val="22"/>
          <w:szCs w:val="22"/>
        </w:rPr>
        <w:t xml:space="preserve">The value of this procurement has been set with an upper </w:t>
      </w:r>
      <w:r w:rsidRPr="00127CBA">
        <w:rPr>
          <w:rFonts w:ascii="Arial" w:eastAsia="Times New Roman" w:hAnsi="Arial" w:cs="Arial"/>
          <w:color w:val="auto"/>
          <w:sz w:val="22"/>
          <w:szCs w:val="22"/>
        </w:rPr>
        <w:t xml:space="preserve">limit of </w:t>
      </w:r>
      <w:r w:rsidR="00127CBA" w:rsidRPr="008D2070">
        <w:rPr>
          <w:rFonts w:ascii="Arial" w:eastAsia="Times New Roman" w:hAnsi="Arial" w:cs="Arial"/>
          <w:b/>
          <w:bCs/>
          <w:color w:val="auto"/>
          <w:sz w:val="22"/>
          <w:szCs w:val="22"/>
        </w:rPr>
        <w:t>£</w:t>
      </w:r>
      <w:proofErr w:type="gramStart"/>
      <w:r w:rsidR="008D2070" w:rsidRPr="008D2070">
        <w:rPr>
          <w:rFonts w:ascii="Arial" w:eastAsia="Times New Roman" w:hAnsi="Arial" w:cs="Arial"/>
          <w:b/>
          <w:bCs/>
          <w:color w:val="auto"/>
          <w:sz w:val="22"/>
          <w:szCs w:val="22"/>
        </w:rPr>
        <w:t>750,000</w:t>
      </w:r>
      <w:r w:rsidRPr="008D2070">
        <w:rPr>
          <w:rFonts w:ascii="Arial" w:eastAsia="Times New Roman" w:hAnsi="Arial" w:cs="Arial"/>
          <w:color w:val="auto"/>
          <w:sz w:val="22"/>
          <w:szCs w:val="22"/>
        </w:rPr>
        <w:t xml:space="preserve">  It</w:t>
      </w:r>
      <w:proofErr w:type="gramEnd"/>
      <w:r w:rsidRPr="008D2070">
        <w:rPr>
          <w:rFonts w:ascii="Arial" w:eastAsia="Times New Roman" w:hAnsi="Arial" w:cs="Arial"/>
          <w:color w:val="auto"/>
          <w:sz w:val="22"/>
          <w:szCs w:val="22"/>
        </w:rPr>
        <w:t xml:space="preserve"> is set at this value to include both existing sites and an increase of a </w:t>
      </w:r>
      <w:r w:rsidR="001C45FA" w:rsidRPr="008D2070">
        <w:rPr>
          <w:rFonts w:ascii="Arial" w:eastAsia="Times New Roman" w:hAnsi="Arial" w:cs="Arial"/>
          <w:color w:val="auto"/>
          <w:sz w:val="22"/>
          <w:szCs w:val="22"/>
        </w:rPr>
        <w:t xml:space="preserve">potential </w:t>
      </w:r>
      <w:r w:rsidRPr="008D2070">
        <w:rPr>
          <w:rFonts w:ascii="Arial" w:eastAsia="Times New Roman" w:hAnsi="Arial" w:cs="Arial"/>
          <w:color w:val="auto"/>
          <w:sz w:val="22"/>
          <w:szCs w:val="22"/>
        </w:rPr>
        <w:t xml:space="preserve">further </w:t>
      </w:r>
      <w:r w:rsidR="009A171F" w:rsidRPr="008D2070">
        <w:rPr>
          <w:rFonts w:ascii="Arial" w:eastAsia="Times New Roman" w:hAnsi="Arial" w:cs="Arial"/>
          <w:color w:val="auto"/>
          <w:sz w:val="22"/>
          <w:szCs w:val="22"/>
        </w:rPr>
        <w:t>10</w:t>
      </w:r>
      <w:r w:rsidR="005A736E">
        <w:rPr>
          <w:rFonts w:ascii="Arial" w:eastAsia="Times New Roman" w:hAnsi="Arial" w:cs="Arial"/>
          <w:color w:val="auto"/>
          <w:sz w:val="22"/>
          <w:szCs w:val="22"/>
        </w:rPr>
        <w:t xml:space="preserve"> </w:t>
      </w:r>
      <w:r w:rsidRPr="007024CB">
        <w:rPr>
          <w:rFonts w:ascii="Arial" w:eastAsia="Times New Roman" w:hAnsi="Arial" w:cs="Arial"/>
          <w:color w:val="auto"/>
          <w:sz w:val="22"/>
          <w:szCs w:val="22"/>
        </w:rPr>
        <w:t>schools during the lifetime of the contract.</w:t>
      </w:r>
    </w:p>
    <w:p w14:paraId="5EA52AE6" w14:textId="016B9379" w:rsidR="0083439F" w:rsidRPr="006B74AA" w:rsidRDefault="0083439F" w:rsidP="00B50BAB">
      <w:pPr>
        <w:jc w:val="both"/>
        <w:rPr>
          <w:rFonts w:ascii="Arial" w:eastAsia="Times New Roman" w:hAnsi="Arial" w:cs="Arial"/>
          <w:b/>
          <w:bCs/>
          <w:color w:val="auto"/>
        </w:rPr>
      </w:pPr>
    </w:p>
    <w:p w14:paraId="6977C691" w14:textId="513F74A3" w:rsidR="0083439F" w:rsidRPr="006B74AA" w:rsidRDefault="000A3AB1" w:rsidP="00B50BAB">
      <w:pPr>
        <w:jc w:val="both"/>
        <w:rPr>
          <w:rFonts w:ascii="Arial" w:eastAsia="Times New Roman" w:hAnsi="Arial" w:cs="Arial"/>
          <w:b/>
          <w:bCs/>
          <w:color w:val="auto"/>
        </w:rPr>
      </w:pPr>
      <w:r w:rsidRPr="006B74AA">
        <w:rPr>
          <w:rFonts w:ascii="Arial" w:eastAsia="Times New Roman" w:hAnsi="Arial" w:cs="Arial"/>
          <w:b/>
          <w:bCs/>
          <w:color w:val="auto"/>
        </w:rPr>
        <w:t>IDEA OF VOLUMES</w:t>
      </w:r>
    </w:p>
    <w:p w14:paraId="6A33C291" w14:textId="77777777" w:rsidR="005A653D" w:rsidRDefault="005A653D" w:rsidP="00B50BAB">
      <w:pPr>
        <w:jc w:val="both"/>
        <w:rPr>
          <w:rFonts w:ascii="Arial" w:eastAsia="Times New Roman" w:hAnsi="Arial" w:cs="Arial"/>
          <w:b/>
          <w:bCs/>
          <w:color w:val="auto"/>
          <w:highlight w:val="yellow"/>
        </w:rPr>
      </w:pPr>
    </w:p>
    <w:p w14:paraId="72E6FFB3" w14:textId="1294426B" w:rsidR="005A653D" w:rsidRDefault="005A653D" w:rsidP="00B50BAB">
      <w:pPr>
        <w:pStyle w:val="ListParagraph"/>
        <w:numPr>
          <w:ilvl w:val="0"/>
          <w:numId w:val="37"/>
        </w:numPr>
        <w:jc w:val="both"/>
        <w:rPr>
          <w:rFonts w:ascii="Arial" w:eastAsia="Times New Roman" w:hAnsi="Arial" w:cs="Arial"/>
          <w:color w:val="auto"/>
        </w:rPr>
      </w:pPr>
      <w:r w:rsidRPr="006B74AA">
        <w:rPr>
          <w:rFonts w:ascii="Arial" w:eastAsia="Times New Roman" w:hAnsi="Arial" w:cs="Arial"/>
          <w:color w:val="auto"/>
        </w:rPr>
        <w:t xml:space="preserve">The </w:t>
      </w:r>
      <w:r w:rsidR="004D0372">
        <w:rPr>
          <w:rFonts w:ascii="Arial" w:eastAsia="Times New Roman" w:hAnsi="Arial" w:cs="Arial"/>
          <w:color w:val="auto"/>
        </w:rPr>
        <w:t>Trust</w:t>
      </w:r>
      <w:r w:rsidRPr="006B74AA">
        <w:rPr>
          <w:rFonts w:ascii="Arial" w:eastAsia="Times New Roman" w:hAnsi="Arial" w:cs="Arial"/>
          <w:color w:val="auto"/>
        </w:rPr>
        <w:t xml:space="preserve"> has a current estate </w:t>
      </w:r>
      <w:r w:rsidRPr="00716713">
        <w:rPr>
          <w:rFonts w:ascii="Arial" w:eastAsia="Times New Roman" w:hAnsi="Arial" w:cs="Arial"/>
          <w:color w:val="auto"/>
        </w:rPr>
        <w:t xml:space="preserve">of </w:t>
      </w:r>
      <w:r w:rsidR="004C67C4" w:rsidRPr="00716713">
        <w:rPr>
          <w:rFonts w:ascii="Arial" w:eastAsia="Times New Roman" w:hAnsi="Arial" w:cs="Arial"/>
          <w:color w:val="auto"/>
        </w:rPr>
        <w:t>23</w:t>
      </w:r>
      <w:r w:rsidR="006B74AA" w:rsidRPr="00716713">
        <w:rPr>
          <w:rFonts w:ascii="Arial" w:eastAsia="Times New Roman" w:hAnsi="Arial" w:cs="Arial"/>
          <w:color w:val="auto"/>
        </w:rPr>
        <w:t xml:space="preserve"> devices</w:t>
      </w:r>
      <w:r w:rsidR="006B74AA" w:rsidRPr="006B74AA">
        <w:rPr>
          <w:rFonts w:ascii="Arial" w:eastAsia="Times New Roman" w:hAnsi="Arial" w:cs="Arial"/>
          <w:color w:val="auto"/>
        </w:rPr>
        <w:t xml:space="preserve"> – </w:t>
      </w:r>
      <w:r w:rsidR="00716713">
        <w:rPr>
          <w:rFonts w:ascii="Arial" w:eastAsia="Times New Roman" w:hAnsi="Arial" w:cs="Arial"/>
          <w:color w:val="auto"/>
        </w:rPr>
        <w:t>All of these</w:t>
      </w:r>
      <w:r w:rsidR="006B74AA" w:rsidRPr="006B74AA">
        <w:rPr>
          <w:rFonts w:ascii="Arial" w:eastAsia="Times New Roman" w:hAnsi="Arial" w:cs="Arial"/>
          <w:color w:val="auto"/>
        </w:rPr>
        <w:t xml:space="preserve"> are under lease agreements.</w:t>
      </w:r>
    </w:p>
    <w:p w14:paraId="52156B0C" w14:textId="220B54FC" w:rsidR="006A323F" w:rsidRPr="008600FF" w:rsidRDefault="006B74AA" w:rsidP="00B50BAB">
      <w:pPr>
        <w:pStyle w:val="ListParagraph"/>
        <w:numPr>
          <w:ilvl w:val="0"/>
          <w:numId w:val="37"/>
        </w:numPr>
        <w:jc w:val="both"/>
        <w:rPr>
          <w:rFonts w:ascii="Arial" w:eastAsia="Times New Roman" w:hAnsi="Arial" w:cs="Arial"/>
          <w:color w:val="auto"/>
        </w:rPr>
      </w:pPr>
      <w:r>
        <w:rPr>
          <w:rFonts w:ascii="Arial" w:eastAsia="Times New Roman" w:hAnsi="Arial" w:cs="Arial"/>
          <w:color w:val="auto"/>
        </w:rPr>
        <w:t xml:space="preserve">The current estate </w:t>
      </w:r>
      <w:r w:rsidR="003B50F9">
        <w:rPr>
          <w:rFonts w:ascii="Arial" w:eastAsia="Times New Roman" w:hAnsi="Arial" w:cs="Arial"/>
          <w:color w:val="auto"/>
        </w:rPr>
        <w:t xml:space="preserve">generates an indicative annual total </w:t>
      </w:r>
      <w:r w:rsidR="003B50F9" w:rsidRPr="008600FF">
        <w:rPr>
          <w:rFonts w:ascii="Arial" w:eastAsia="Times New Roman" w:hAnsi="Arial" w:cs="Arial"/>
          <w:color w:val="auto"/>
        </w:rPr>
        <w:t xml:space="preserve">of </w:t>
      </w:r>
      <w:r w:rsidR="00706A59">
        <w:rPr>
          <w:rFonts w:ascii="Arial" w:eastAsia="Times New Roman" w:hAnsi="Arial" w:cs="Arial"/>
          <w:color w:val="auto"/>
        </w:rPr>
        <w:t>c</w:t>
      </w:r>
      <w:r w:rsidR="00975176">
        <w:rPr>
          <w:rFonts w:ascii="Arial" w:eastAsia="Times New Roman" w:hAnsi="Arial" w:cs="Arial"/>
          <w:color w:val="auto"/>
        </w:rPr>
        <w:t xml:space="preserve">irca </w:t>
      </w:r>
      <w:r w:rsidR="00706A59">
        <w:rPr>
          <w:rFonts w:ascii="Arial" w:eastAsia="Times New Roman" w:hAnsi="Arial" w:cs="Arial"/>
          <w:color w:val="auto"/>
        </w:rPr>
        <w:t>3.1m</w:t>
      </w:r>
      <w:r w:rsidR="006A323F" w:rsidRPr="008600FF">
        <w:rPr>
          <w:rFonts w:ascii="Arial" w:eastAsia="Times New Roman" w:hAnsi="Arial" w:cs="Arial"/>
          <w:color w:val="auto"/>
        </w:rPr>
        <w:t xml:space="preserve"> </w:t>
      </w:r>
      <w:r w:rsidR="0047573E">
        <w:rPr>
          <w:rFonts w:ascii="Arial" w:eastAsia="Times New Roman" w:hAnsi="Arial" w:cs="Arial"/>
          <w:color w:val="auto"/>
        </w:rPr>
        <w:t>Mono</w:t>
      </w:r>
      <w:r w:rsidR="006A323F" w:rsidRPr="008600FF">
        <w:rPr>
          <w:rFonts w:ascii="Arial" w:eastAsia="Times New Roman" w:hAnsi="Arial" w:cs="Arial"/>
          <w:color w:val="auto"/>
        </w:rPr>
        <w:t xml:space="preserve"> copies</w:t>
      </w:r>
    </w:p>
    <w:p w14:paraId="2771EF1F" w14:textId="1A4A32B2" w:rsidR="006B74AA" w:rsidRDefault="006A323F" w:rsidP="00B50BAB">
      <w:pPr>
        <w:pStyle w:val="ListParagraph"/>
        <w:numPr>
          <w:ilvl w:val="0"/>
          <w:numId w:val="37"/>
        </w:numPr>
        <w:jc w:val="both"/>
        <w:rPr>
          <w:rFonts w:ascii="Arial" w:eastAsia="Times New Roman" w:hAnsi="Arial" w:cs="Arial"/>
          <w:color w:val="auto"/>
        </w:rPr>
      </w:pPr>
      <w:r w:rsidRPr="008600FF">
        <w:rPr>
          <w:rFonts w:ascii="Arial" w:eastAsia="Times New Roman" w:hAnsi="Arial" w:cs="Arial"/>
          <w:color w:val="auto"/>
        </w:rPr>
        <w:t xml:space="preserve">The current estate generates an indicative annual total of </w:t>
      </w:r>
      <w:r w:rsidR="00706A59">
        <w:rPr>
          <w:rFonts w:ascii="Arial" w:eastAsia="Times New Roman" w:hAnsi="Arial" w:cs="Arial"/>
          <w:color w:val="auto"/>
        </w:rPr>
        <w:t>c</w:t>
      </w:r>
      <w:r w:rsidR="00975176">
        <w:rPr>
          <w:rFonts w:ascii="Arial" w:eastAsia="Times New Roman" w:hAnsi="Arial" w:cs="Arial"/>
          <w:color w:val="auto"/>
        </w:rPr>
        <w:t>irca 3.7m</w:t>
      </w:r>
      <w:r>
        <w:rPr>
          <w:rFonts w:ascii="Arial" w:eastAsia="Times New Roman" w:hAnsi="Arial" w:cs="Arial"/>
          <w:color w:val="auto"/>
        </w:rPr>
        <w:t xml:space="preserve"> </w:t>
      </w:r>
      <w:r w:rsidR="0047573E">
        <w:rPr>
          <w:rFonts w:ascii="Arial" w:eastAsia="Times New Roman" w:hAnsi="Arial" w:cs="Arial"/>
          <w:color w:val="auto"/>
        </w:rPr>
        <w:t>Colour</w:t>
      </w:r>
      <w:r>
        <w:rPr>
          <w:rFonts w:ascii="Arial" w:eastAsia="Times New Roman" w:hAnsi="Arial" w:cs="Arial"/>
          <w:color w:val="auto"/>
        </w:rPr>
        <w:t xml:space="preserve"> copies</w:t>
      </w:r>
      <w:r w:rsidR="003B50F9">
        <w:rPr>
          <w:rFonts w:ascii="Arial" w:eastAsia="Times New Roman" w:hAnsi="Arial" w:cs="Arial"/>
          <w:color w:val="auto"/>
        </w:rPr>
        <w:t xml:space="preserve"> </w:t>
      </w:r>
    </w:p>
    <w:p w14:paraId="39C88908" w14:textId="77777777" w:rsidR="006F31DE" w:rsidRPr="00272F1C" w:rsidRDefault="006F31DE" w:rsidP="00272F1C">
      <w:pPr>
        <w:jc w:val="both"/>
        <w:rPr>
          <w:rFonts w:ascii="Arial" w:eastAsia="Times New Roman" w:hAnsi="Arial" w:cs="Arial"/>
          <w:color w:val="auto"/>
        </w:rPr>
      </w:pPr>
    </w:p>
    <w:p w14:paraId="4E0F2979" w14:textId="77777777" w:rsidR="00522AE4" w:rsidRDefault="00522AE4" w:rsidP="00B50BAB">
      <w:pPr>
        <w:jc w:val="both"/>
        <w:rPr>
          <w:rFonts w:ascii="Arial" w:eastAsia="Times New Roman" w:hAnsi="Arial" w:cs="Arial"/>
          <w:bCs/>
          <w:color w:val="auto"/>
        </w:rPr>
      </w:pPr>
    </w:p>
    <w:p w14:paraId="2219D56E" w14:textId="4EBD2091" w:rsidR="00522AE4" w:rsidRPr="00B30CC6" w:rsidRDefault="00251560" w:rsidP="00B50BAB">
      <w:pPr>
        <w:jc w:val="both"/>
        <w:rPr>
          <w:rFonts w:ascii="Arial" w:eastAsia="Times New Roman" w:hAnsi="Arial" w:cs="Arial"/>
          <w:b/>
          <w:color w:val="auto"/>
        </w:rPr>
      </w:pPr>
      <w:r w:rsidRPr="00B30CC6">
        <w:rPr>
          <w:rFonts w:ascii="Arial" w:eastAsia="Times New Roman" w:hAnsi="Arial" w:cs="Arial"/>
          <w:b/>
          <w:color w:val="auto"/>
        </w:rPr>
        <w:t>ITT Model</w:t>
      </w:r>
    </w:p>
    <w:p w14:paraId="47650BFD" w14:textId="182EC463" w:rsidR="00BA7F49" w:rsidRPr="00180AA4" w:rsidRDefault="00C21EA0" w:rsidP="00B50BAB">
      <w:pPr>
        <w:jc w:val="both"/>
        <w:rPr>
          <w:rFonts w:ascii="Arial" w:eastAsia="Times New Roman" w:hAnsi="Arial" w:cs="Arial"/>
          <w:bCs/>
          <w:color w:val="auto"/>
        </w:rPr>
      </w:pPr>
      <w:r w:rsidRPr="00180AA4">
        <w:rPr>
          <w:rFonts w:ascii="Arial" w:eastAsia="Times New Roman" w:hAnsi="Arial" w:cs="Arial"/>
          <w:bCs/>
          <w:color w:val="auto"/>
        </w:rPr>
        <w:t xml:space="preserve">At the next stage shortlisted bidders will receive </w:t>
      </w:r>
      <w:r w:rsidR="00180AA4" w:rsidRPr="00180AA4">
        <w:rPr>
          <w:rFonts w:ascii="Arial" w:eastAsia="Times New Roman" w:hAnsi="Arial" w:cs="Arial"/>
          <w:bCs/>
          <w:color w:val="auto"/>
        </w:rPr>
        <w:t xml:space="preserve">details about the current estate of devices </w:t>
      </w:r>
      <w:r w:rsidR="00C116BD" w:rsidRPr="00180AA4">
        <w:rPr>
          <w:rFonts w:ascii="Arial" w:eastAsia="Times New Roman" w:hAnsi="Arial" w:cs="Arial"/>
          <w:bCs/>
          <w:color w:val="auto"/>
        </w:rPr>
        <w:t xml:space="preserve">and </w:t>
      </w:r>
      <w:r w:rsidR="00E90AC8" w:rsidRPr="00180AA4">
        <w:rPr>
          <w:rFonts w:ascii="Arial" w:eastAsia="Times New Roman" w:hAnsi="Arial" w:cs="Arial"/>
          <w:bCs/>
          <w:color w:val="auto"/>
        </w:rPr>
        <w:t xml:space="preserve">the </w:t>
      </w:r>
      <w:r w:rsidR="00C116BD" w:rsidRPr="00180AA4">
        <w:rPr>
          <w:rFonts w:ascii="Arial" w:eastAsia="Times New Roman" w:hAnsi="Arial" w:cs="Arial"/>
          <w:bCs/>
          <w:color w:val="auto"/>
        </w:rPr>
        <w:t>contract pack</w:t>
      </w:r>
      <w:r w:rsidR="00077B32" w:rsidRPr="00180AA4">
        <w:rPr>
          <w:rFonts w:ascii="Arial" w:eastAsia="Times New Roman" w:hAnsi="Arial" w:cs="Arial"/>
          <w:bCs/>
          <w:color w:val="auto"/>
        </w:rPr>
        <w:t xml:space="preserve">    </w:t>
      </w:r>
    </w:p>
    <w:p w14:paraId="6057A48F" w14:textId="77777777" w:rsidR="00BA7F49" w:rsidRPr="006440DA" w:rsidRDefault="00BA7F49" w:rsidP="00B50BAB">
      <w:pPr>
        <w:jc w:val="both"/>
        <w:rPr>
          <w:rFonts w:ascii="Arial" w:eastAsia="Times New Roman" w:hAnsi="Arial" w:cs="Arial"/>
          <w:bCs/>
          <w:color w:val="auto"/>
        </w:rPr>
      </w:pPr>
    </w:p>
    <w:p w14:paraId="6A620DA9" w14:textId="12558A98" w:rsidR="00251560" w:rsidRPr="006440DA" w:rsidRDefault="00077B32" w:rsidP="00B50BAB">
      <w:pPr>
        <w:jc w:val="both"/>
        <w:rPr>
          <w:rFonts w:ascii="Arial" w:eastAsia="Times New Roman" w:hAnsi="Arial" w:cs="Arial"/>
          <w:bCs/>
          <w:color w:val="auto"/>
        </w:rPr>
      </w:pPr>
      <w:r w:rsidRPr="006440DA">
        <w:rPr>
          <w:rFonts w:ascii="Arial" w:eastAsia="Times New Roman" w:hAnsi="Arial" w:cs="Arial"/>
          <w:bCs/>
          <w:color w:val="auto"/>
        </w:rPr>
        <w:t xml:space="preserve">Bidders will then be invited to visit </w:t>
      </w:r>
      <w:r w:rsidR="00F411BF" w:rsidRPr="006440DA">
        <w:rPr>
          <w:rFonts w:ascii="Arial" w:eastAsia="Times New Roman" w:hAnsi="Arial" w:cs="Arial"/>
          <w:bCs/>
          <w:color w:val="auto"/>
        </w:rPr>
        <w:t>all the schools will leases finishing in 2022</w:t>
      </w:r>
      <w:r w:rsidRPr="006440DA">
        <w:rPr>
          <w:rFonts w:ascii="Arial" w:eastAsia="Times New Roman" w:hAnsi="Arial" w:cs="Arial"/>
          <w:bCs/>
          <w:color w:val="auto"/>
        </w:rPr>
        <w:t xml:space="preserve"> schools during the </w:t>
      </w:r>
      <w:r w:rsidR="00E90AC8" w:rsidRPr="006440DA">
        <w:rPr>
          <w:rFonts w:ascii="Arial" w:eastAsia="Times New Roman" w:hAnsi="Arial" w:cs="Arial"/>
          <w:bCs/>
          <w:color w:val="auto"/>
        </w:rPr>
        <w:t xml:space="preserve">early </w:t>
      </w:r>
      <w:r w:rsidRPr="006440DA">
        <w:rPr>
          <w:rFonts w:ascii="Arial" w:eastAsia="Times New Roman" w:hAnsi="Arial" w:cs="Arial"/>
          <w:bCs/>
          <w:color w:val="auto"/>
        </w:rPr>
        <w:t xml:space="preserve">ITT stage – these schools </w:t>
      </w:r>
      <w:r w:rsidR="00FA6BF7" w:rsidRPr="006440DA">
        <w:rPr>
          <w:rFonts w:ascii="Arial" w:eastAsia="Times New Roman" w:hAnsi="Arial" w:cs="Arial"/>
          <w:bCs/>
          <w:color w:val="auto"/>
        </w:rPr>
        <w:t>can then be</w:t>
      </w:r>
      <w:r w:rsidR="00E52C76" w:rsidRPr="006440DA">
        <w:rPr>
          <w:rFonts w:ascii="Arial" w:eastAsia="Times New Roman" w:hAnsi="Arial" w:cs="Arial"/>
          <w:bCs/>
          <w:color w:val="auto"/>
        </w:rPr>
        <w:t xml:space="preserve"> accurately price</w:t>
      </w:r>
      <w:r w:rsidR="00FA6BF7" w:rsidRPr="006440DA">
        <w:rPr>
          <w:rFonts w:ascii="Arial" w:eastAsia="Times New Roman" w:hAnsi="Arial" w:cs="Arial"/>
          <w:bCs/>
          <w:color w:val="auto"/>
        </w:rPr>
        <w:t>d</w:t>
      </w:r>
      <w:r w:rsidR="00E52C76" w:rsidRPr="006440DA">
        <w:rPr>
          <w:rFonts w:ascii="Arial" w:eastAsia="Times New Roman" w:hAnsi="Arial" w:cs="Arial"/>
          <w:bCs/>
          <w:color w:val="auto"/>
        </w:rPr>
        <w:t xml:space="preserve"> </w:t>
      </w:r>
      <w:r w:rsidR="004C67C4" w:rsidRPr="006440DA">
        <w:rPr>
          <w:rFonts w:ascii="Arial" w:eastAsia="Times New Roman" w:hAnsi="Arial" w:cs="Arial"/>
          <w:bCs/>
          <w:color w:val="auto"/>
        </w:rPr>
        <w:t xml:space="preserve">as </w:t>
      </w:r>
      <w:r w:rsidR="00E52C76" w:rsidRPr="006440DA">
        <w:rPr>
          <w:rFonts w:ascii="Arial" w:eastAsia="Times New Roman" w:hAnsi="Arial" w:cs="Arial"/>
          <w:bCs/>
          <w:color w:val="auto"/>
        </w:rPr>
        <w:t>such that the school deliverables will be in</w:t>
      </w:r>
      <w:r w:rsidR="005843AE" w:rsidRPr="006440DA">
        <w:rPr>
          <w:rFonts w:ascii="Arial" w:eastAsia="Times New Roman" w:hAnsi="Arial" w:cs="Arial"/>
          <w:bCs/>
          <w:color w:val="auto"/>
        </w:rPr>
        <w:t xml:space="preserve">cluded at Contract Close and thus able to be delivered during the </w:t>
      </w:r>
      <w:r w:rsidR="00E01894" w:rsidRPr="006440DA">
        <w:rPr>
          <w:rFonts w:ascii="Arial" w:eastAsia="Times New Roman" w:hAnsi="Arial" w:cs="Arial"/>
          <w:bCs/>
          <w:color w:val="auto"/>
        </w:rPr>
        <w:t>Autumn 2022 Half Term</w:t>
      </w:r>
      <w:r w:rsidR="005843AE" w:rsidRPr="006440DA">
        <w:rPr>
          <w:rFonts w:ascii="Arial" w:eastAsia="Times New Roman" w:hAnsi="Arial" w:cs="Arial"/>
          <w:bCs/>
          <w:color w:val="auto"/>
        </w:rPr>
        <w:t>.</w:t>
      </w:r>
      <w:r w:rsidR="00CE2BF8" w:rsidRPr="006440DA">
        <w:rPr>
          <w:rFonts w:ascii="Arial" w:eastAsia="Times New Roman" w:hAnsi="Arial" w:cs="Arial"/>
          <w:bCs/>
          <w:color w:val="auto"/>
        </w:rPr>
        <w:t xml:space="preserve">  The remining</w:t>
      </w:r>
      <w:r w:rsidR="00D659C6" w:rsidRPr="006440DA">
        <w:rPr>
          <w:rFonts w:ascii="Arial" w:eastAsia="Times New Roman" w:hAnsi="Arial" w:cs="Arial"/>
          <w:bCs/>
          <w:color w:val="auto"/>
        </w:rPr>
        <w:t xml:space="preserve"> schools will receive site visits by the preferred bidder in enough time </w:t>
      </w:r>
      <w:r w:rsidR="00976DE1" w:rsidRPr="006440DA">
        <w:rPr>
          <w:rFonts w:ascii="Arial" w:eastAsia="Times New Roman" w:hAnsi="Arial" w:cs="Arial"/>
          <w:bCs/>
          <w:color w:val="auto"/>
        </w:rPr>
        <w:t>to carry out due diligence prior to current leases expiring.</w:t>
      </w:r>
    </w:p>
    <w:p w14:paraId="78F4B783" w14:textId="77777777" w:rsidR="002D4C5C" w:rsidRPr="006440DA" w:rsidRDefault="002D4C5C" w:rsidP="00B50BAB">
      <w:pPr>
        <w:jc w:val="both"/>
        <w:rPr>
          <w:rFonts w:ascii="Arial" w:eastAsia="Times New Roman" w:hAnsi="Arial" w:cs="Arial"/>
          <w:bCs/>
          <w:color w:val="auto"/>
        </w:rPr>
      </w:pPr>
    </w:p>
    <w:p w14:paraId="7B247E50" w14:textId="72493053" w:rsidR="002D4C5C" w:rsidRPr="00223399" w:rsidRDefault="002D4C5C" w:rsidP="00B50BAB">
      <w:pPr>
        <w:jc w:val="both"/>
        <w:rPr>
          <w:rFonts w:ascii="Arial" w:eastAsia="Times New Roman" w:hAnsi="Arial" w:cs="Arial"/>
          <w:bCs/>
          <w:color w:val="auto"/>
        </w:rPr>
      </w:pPr>
      <w:r w:rsidRPr="006440DA">
        <w:rPr>
          <w:rFonts w:ascii="Arial" w:eastAsia="Times New Roman" w:hAnsi="Arial" w:cs="Arial"/>
          <w:bCs/>
          <w:color w:val="auto"/>
        </w:rPr>
        <w:t xml:space="preserve">The </w:t>
      </w:r>
      <w:r w:rsidR="004D0372" w:rsidRPr="006440DA">
        <w:rPr>
          <w:rFonts w:ascii="Arial" w:eastAsia="Times New Roman" w:hAnsi="Arial" w:cs="Arial"/>
          <w:bCs/>
          <w:color w:val="auto"/>
        </w:rPr>
        <w:t>Trust</w:t>
      </w:r>
      <w:r w:rsidRPr="006440DA">
        <w:rPr>
          <w:rFonts w:ascii="Arial" w:eastAsia="Times New Roman" w:hAnsi="Arial" w:cs="Arial"/>
          <w:bCs/>
          <w:color w:val="auto"/>
        </w:rPr>
        <w:t xml:space="preserve"> aim to standardise on circa 6 </w:t>
      </w:r>
      <w:r w:rsidR="00E916F6" w:rsidRPr="006440DA">
        <w:rPr>
          <w:rFonts w:ascii="Arial" w:eastAsia="Times New Roman" w:hAnsi="Arial" w:cs="Arial"/>
          <w:bCs/>
          <w:color w:val="auto"/>
        </w:rPr>
        <w:t>devices.</w:t>
      </w:r>
    </w:p>
    <w:p w14:paraId="0A08E0E0" w14:textId="77777777" w:rsidR="00BA7F49" w:rsidRPr="00223399" w:rsidRDefault="00BA7F49" w:rsidP="00B50BAB">
      <w:pPr>
        <w:jc w:val="both"/>
        <w:rPr>
          <w:rFonts w:ascii="Arial" w:eastAsia="Times New Roman" w:hAnsi="Arial" w:cs="Arial"/>
          <w:bCs/>
          <w:color w:val="auto"/>
        </w:rPr>
      </w:pPr>
    </w:p>
    <w:p w14:paraId="06796A88" w14:textId="23914435" w:rsidR="00B30CC6" w:rsidRPr="00223399" w:rsidRDefault="00DE6614" w:rsidP="00B50BAB">
      <w:pPr>
        <w:jc w:val="both"/>
        <w:rPr>
          <w:rFonts w:ascii="Arial" w:eastAsia="Times New Roman" w:hAnsi="Arial" w:cs="Arial"/>
          <w:bCs/>
          <w:color w:val="auto"/>
        </w:rPr>
      </w:pPr>
      <w:r w:rsidRPr="00223399">
        <w:rPr>
          <w:rFonts w:ascii="Arial" w:eastAsia="Times New Roman" w:hAnsi="Arial" w:cs="Arial"/>
          <w:bCs/>
          <w:color w:val="auto"/>
        </w:rPr>
        <w:t>Bidders should expect that t</w:t>
      </w:r>
      <w:r w:rsidR="005D4F6C" w:rsidRPr="00223399">
        <w:rPr>
          <w:rFonts w:ascii="Arial" w:eastAsia="Times New Roman" w:hAnsi="Arial" w:cs="Arial"/>
          <w:bCs/>
          <w:color w:val="auto"/>
        </w:rPr>
        <w:t>he ITT will include</w:t>
      </w:r>
      <w:r w:rsidR="00B32C4B" w:rsidRPr="00223399">
        <w:rPr>
          <w:rFonts w:ascii="Arial" w:eastAsia="Times New Roman" w:hAnsi="Arial" w:cs="Arial"/>
          <w:bCs/>
          <w:color w:val="auto"/>
        </w:rPr>
        <w:t xml:space="preserve"> a range of </w:t>
      </w:r>
      <w:proofErr w:type="gramStart"/>
      <w:r w:rsidR="004C67C4">
        <w:rPr>
          <w:rFonts w:ascii="Arial" w:eastAsia="Times New Roman" w:hAnsi="Arial" w:cs="Arial"/>
          <w:bCs/>
          <w:color w:val="auto"/>
        </w:rPr>
        <w:t>q</w:t>
      </w:r>
      <w:r w:rsidR="00B32C4B" w:rsidRPr="00223399">
        <w:rPr>
          <w:rFonts w:ascii="Arial" w:eastAsia="Times New Roman" w:hAnsi="Arial" w:cs="Arial"/>
          <w:bCs/>
          <w:color w:val="auto"/>
        </w:rPr>
        <w:t>uality based</w:t>
      </w:r>
      <w:proofErr w:type="gramEnd"/>
      <w:r w:rsidR="00B32C4B" w:rsidRPr="00223399">
        <w:rPr>
          <w:rFonts w:ascii="Arial" w:eastAsia="Times New Roman" w:hAnsi="Arial" w:cs="Arial"/>
          <w:bCs/>
          <w:color w:val="auto"/>
        </w:rPr>
        <w:t xml:space="preserve"> questions</w:t>
      </w:r>
      <w:r w:rsidR="00C116BD" w:rsidRPr="00223399">
        <w:rPr>
          <w:rFonts w:ascii="Arial" w:eastAsia="Times New Roman" w:hAnsi="Arial" w:cs="Arial"/>
          <w:bCs/>
          <w:color w:val="auto"/>
        </w:rPr>
        <w:t xml:space="preserve"> </w:t>
      </w:r>
      <w:r w:rsidR="00C63CE6" w:rsidRPr="00223399">
        <w:rPr>
          <w:rFonts w:ascii="Arial" w:eastAsia="Times New Roman" w:hAnsi="Arial" w:cs="Arial"/>
          <w:bCs/>
          <w:color w:val="auto"/>
        </w:rPr>
        <w:t xml:space="preserve">and then </w:t>
      </w:r>
      <w:r w:rsidR="004C67C4">
        <w:rPr>
          <w:rFonts w:ascii="Arial" w:eastAsia="Times New Roman" w:hAnsi="Arial" w:cs="Arial"/>
          <w:bCs/>
          <w:color w:val="auto"/>
        </w:rPr>
        <w:t>p</w:t>
      </w:r>
      <w:r w:rsidR="00C63CE6" w:rsidRPr="00223399">
        <w:rPr>
          <w:rFonts w:ascii="Arial" w:eastAsia="Times New Roman" w:hAnsi="Arial" w:cs="Arial"/>
          <w:bCs/>
          <w:color w:val="auto"/>
        </w:rPr>
        <w:t xml:space="preserve">ricing </w:t>
      </w:r>
      <w:r w:rsidR="00223399">
        <w:rPr>
          <w:rFonts w:ascii="Arial" w:eastAsia="Times New Roman" w:hAnsi="Arial" w:cs="Arial"/>
          <w:bCs/>
          <w:color w:val="auto"/>
        </w:rPr>
        <w:t>(</w:t>
      </w:r>
      <w:r w:rsidR="004C67C4">
        <w:rPr>
          <w:rFonts w:ascii="Arial" w:eastAsia="Times New Roman" w:hAnsi="Arial" w:cs="Arial"/>
          <w:bCs/>
          <w:color w:val="auto"/>
        </w:rPr>
        <w:t>w</w:t>
      </w:r>
      <w:r w:rsidR="00223399">
        <w:rPr>
          <w:rFonts w:ascii="Arial" w:eastAsia="Times New Roman" w:hAnsi="Arial" w:cs="Arial"/>
          <w:bCs/>
          <w:color w:val="auto"/>
        </w:rPr>
        <w:t xml:space="preserve">eighting will be </w:t>
      </w:r>
      <w:r w:rsidR="002D2302">
        <w:rPr>
          <w:rFonts w:ascii="Arial" w:eastAsia="Times New Roman" w:hAnsi="Arial" w:cs="Arial"/>
          <w:bCs/>
          <w:color w:val="auto"/>
        </w:rPr>
        <w:t>5</w:t>
      </w:r>
      <w:r w:rsidR="00223399">
        <w:rPr>
          <w:rFonts w:ascii="Arial" w:eastAsia="Times New Roman" w:hAnsi="Arial" w:cs="Arial"/>
          <w:bCs/>
          <w:color w:val="auto"/>
        </w:rPr>
        <w:t xml:space="preserve">0% / </w:t>
      </w:r>
      <w:r w:rsidR="002D2302">
        <w:rPr>
          <w:rFonts w:ascii="Arial" w:eastAsia="Times New Roman" w:hAnsi="Arial" w:cs="Arial"/>
          <w:bCs/>
          <w:color w:val="auto"/>
        </w:rPr>
        <w:t>5</w:t>
      </w:r>
      <w:r w:rsidR="00223399">
        <w:rPr>
          <w:rFonts w:ascii="Arial" w:eastAsia="Times New Roman" w:hAnsi="Arial" w:cs="Arial"/>
          <w:bCs/>
          <w:color w:val="auto"/>
        </w:rPr>
        <w:t>0% Quality v Price).</w:t>
      </w:r>
    </w:p>
    <w:p w14:paraId="597698B6" w14:textId="77777777" w:rsidR="00F6692A" w:rsidRDefault="00F6692A" w:rsidP="00B50BAB">
      <w:pPr>
        <w:jc w:val="both"/>
        <w:rPr>
          <w:rFonts w:ascii="Arial" w:eastAsia="Times New Roman" w:hAnsi="Arial" w:cs="Arial"/>
          <w:b/>
          <w:color w:val="auto"/>
        </w:rPr>
      </w:pPr>
    </w:p>
    <w:p w14:paraId="7BA134E9" w14:textId="4CF56CEF" w:rsidR="00A26B21" w:rsidRDefault="00A26B21" w:rsidP="00B50BAB">
      <w:pPr>
        <w:jc w:val="both"/>
        <w:rPr>
          <w:rFonts w:ascii="Arial" w:eastAsia="Times New Roman" w:hAnsi="Arial" w:cs="Arial"/>
          <w:b/>
          <w:color w:val="auto"/>
        </w:rPr>
      </w:pPr>
      <w:r w:rsidRPr="00DC0919">
        <w:rPr>
          <w:rFonts w:ascii="Arial" w:eastAsia="Times New Roman" w:hAnsi="Arial" w:cs="Arial"/>
          <w:b/>
          <w:color w:val="auto"/>
        </w:rPr>
        <w:t xml:space="preserve">Selection Criteria </w:t>
      </w:r>
    </w:p>
    <w:p w14:paraId="7E60F25A" w14:textId="683E50B7" w:rsidR="008E0112" w:rsidRDefault="008E0112" w:rsidP="00B50BAB">
      <w:pPr>
        <w:jc w:val="both"/>
        <w:rPr>
          <w:rFonts w:ascii="Arial" w:eastAsia="Times New Roman" w:hAnsi="Arial" w:cs="Arial"/>
          <w:b/>
          <w:color w:val="auto"/>
        </w:rPr>
      </w:pPr>
    </w:p>
    <w:p w14:paraId="7277C58E" w14:textId="77777777"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DC0919" w:rsidRDefault="00A26B21" w:rsidP="00B50BAB">
      <w:pPr>
        <w:jc w:val="both"/>
        <w:rPr>
          <w:rFonts w:ascii="Arial" w:eastAsia="Times New Roman" w:hAnsi="Arial" w:cs="Arial"/>
          <w:color w:val="auto"/>
        </w:rPr>
      </w:pPr>
    </w:p>
    <w:p w14:paraId="2A4B3E89" w14:textId="1E267FF0" w:rsidR="00A26B21" w:rsidRPr="00DC0919" w:rsidRDefault="00A26B21" w:rsidP="00B50BAB">
      <w:pPr>
        <w:numPr>
          <w:ilvl w:val="0"/>
          <w:numId w:val="9"/>
        </w:numPr>
        <w:jc w:val="both"/>
        <w:rPr>
          <w:rFonts w:ascii="Arial" w:eastAsia="Times New Roman" w:hAnsi="Arial" w:cs="Arial"/>
          <w:color w:val="auto"/>
        </w:rPr>
      </w:pPr>
      <w:r w:rsidRPr="00DC0919">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DC0919">
        <w:rPr>
          <w:rFonts w:ascii="Arial" w:eastAsia="Times New Roman" w:hAnsi="Arial" w:cs="Arial"/>
          <w:color w:val="auto"/>
        </w:rPr>
        <w:t>(Please answer questions as the bidding company</w:t>
      </w:r>
      <w:r w:rsidR="005F4CF5" w:rsidRPr="00DC0919">
        <w:rPr>
          <w:rFonts w:ascii="Arial" w:eastAsia="Times New Roman" w:hAnsi="Arial" w:cs="Arial"/>
          <w:color w:val="auto"/>
        </w:rPr>
        <w:t>,</w:t>
      </w:r>
      <w:r w:rsidR="005A4DC3" w:rsidRPr="00DC0919">
        <w:rPr>
          <w:rFonts w:ascii="Arial" w:eastAsia="Times New Roman" w:hAnsi="Arial" w:cs="Arial"/>
          <w:color w:val="auto"/>
        </w:rPr>
        <w:t xml:space="preserve"> but if </w:t>
      </w:r>
      <w:r w:rsidR="008A308B" w:rsidRPr="00DC0919">
        <w:rPr>
          <w:rFonts w:ascii="Arial" w:eastAsia="Times New Roman" w:hAnsi="Arial" w:cs="Arial"/>
          <w:color w:val="auto"/>
        </w:rPr>
        <w:t xml:space="preserve">the bidding company is part of a </w:t>
      </w:r>
      <w:r w:rsidR="004C67C4">
        <w:rPr>
          <w:rFonts w:ascii="Arial" w:eastAsia="Times New Roman" w:hAnsi="Arial" w:cs="Arial"/>
          <w:color w:val="auto"/>
        </w:rPr>
        <w:t>G</w:t>
      </w:r>
      <w:r w:rsidR="008A308B" w:rsidRPr="00DC0919">
        <w:rPr>
          <w:rFonts w:ascii="Arial" w:eastAsia="Times New Roman" w:hAnsi="Arial" w:cs="Arial"/>
          <w:color w:val="auto"/>
        </w:rPr>
        <w:t xml:space="preserve">roup please provide 3 years of </w:t>
      </w:r>
      <w:r w:rsidR="004C67C4">
        <w:rPr>
          <w:rFonts w:ascii="Arial" w:eastAsia="Times New Roman" w:hAnsi="Arial" w:cs="Arial"/>
          <w:color w:val="auto"/>
        </w:rPr>
        <w:t>G</w:t>
      </w:r>
      <w:r w:rsidR="008A308B" w:rsidRPr="00DC0919">
        <w:rPr>
          <w:rFonts w:ascii="Arial" w:eastAsia="Times New Roman" w:hAnsi="Arial" w:cs="Arial"/>
          <w:color w:val="auto"/>
        </w:rPr>
        <w:t>roup accounts</w:t>
      </w:r>
      <w:r w:rsidR="005F4CF5" w:rsidRPr="00DC0919">
        <w:rPr>
          <w:rFonts w:ascii="Arial" w:eastAsia="Times New Roman" w:hAnsi="Arial" w:cs="Arial"/>
          <w:color w:val="auto"/>
        </w:rPr>
        <w:t xml:space="preserve"> in addition</w:t>
      </w:r>
      <w:r w:rsidR="008A308B" w:rsidRPr="00DC0919">
        <w:rPr>
          <w:rFonts w:ascii="Arial" w:eastAsia="Times New Roman" w:hAnsi="Arial" w:cs="Arial"/>
          <w:color w:val="auto"/>
        </w:rPr>
        <w:t>)</w:t>
      </w:r>
      <w:r w:rsidR="005F4CF5" w:rsidRPr="00DC0919">
        <w:rPr>
          <w:rFonts w:ascii="Arial" w:eastAsia="Times New Roman" w:hAnsi="Arial" w:cs="Arial"/>
          <w:color w:val="auto"/>
        </w:rPr>
        <w:t>.</w:t>
      </w:r>
    </w:p>
    <w:p w14:paraId="23AAC512" w14:textId="77777777" w:rsidR="00A26B21" w:rsidRPr="00DC0919" w:rsidRDefault="00A26B21" w:rsidP="00B50BAB">
      <w:pPr>
        <w:ind w:left="720"/>
        <w:jc w:val="both"/>
        <w:rPr>
          <w:rFonts w:ascii="Arial" w:eastAsia="Times New Roman" w:hAnsi="Arial" w:cs="Arial"/>
          <w:color w:val="auto"/>
        </w:rPr>
      </w:pPr>
    </w:p>
    <w:p w14:paraId="6956F8F6" w14:textId="77777777" w:rsidR="00A26B21" w:rsidRPr="00DC0919" w:rsidRDefault="00A26B21" w:rsidP="00B50BAB">
      <w:pPr>
        <w:numPr>
          <w:ilvl w:val="0"/>
          <w:numId w:val="9"/>
        </w:numPr>
        <w:jc w:val="both"/>
        <w:rPr>
          <w:rFonts w:ascii="Arial" w:eastAsia="Times New Roman" w:hAnsi="Arial" w:cs="Arial"/>
          <w:color w:val="auto"/>
        </w:rPr>
      </w:pPr>
      <w:r w:rsidRPr="00DC0919">
        <w:rPr>
          <w:rFonts w:ascii="Arial" w:eastAsia="Times New Roman" w:hAnsi="Arial" w:cs="Arial"/>
          <w:color w:val="auto"/>
        </w:rPr>
        <w:lastRenderedPageBreak/>
        <w:t xml:space="preserve">Contractor Track Record - contractors must be able to demonstrate a successful track record of providing similar works to those envisaged </w:t>
      </w:r>
    </w:p>
    <w:p w14:paraId="4899E2C3" w14:textId="77777777" w:rsidR="00A26B21" w:rsidRPr="00DC0919" w:rsidRDefault="00A26B21" w:rsidP="00B50BAB">
      <w:pPr>
        <w:ind w:left="1080"/>
        <w:jc w:val="both"/>
        <w:rPr>
          <w:rFonts w:ascii="Arial" w:eastAsia="Times New Roman" w:hAnsi="Arial" w:cs="Arial"/>
          <w:color w:val="auto"/>
        </w:rPr>
      </w:pPr>
    </w:p>
    <w:p w14:paraId="73E753F3" w14:textId="16CE7DEB" w:rsidR="00A26B21" w:rsidRPr="000B6662" w:rsidRDefault="00A26B21" w:rsidP="00B50BAB">
      <w:pPr>
        <w:numPr>
          <w:ilvl w:val="0"/>
          <w:numId w:val="9"/>
        </w:numPr>
        <w:jc w:val="both"/>
        <w:rPr>
          <w:rFonts w:ascii="Arial" w:eastAsia="Times New Roman" w:hAnsi="Arial" w:cs="Arial"/>
          <w:color w:val="auto"/>
        </w:rPr>
      </w:pPr>
      <w:r w:rsidRPr="00DC0919">
        <w:rPr>
          <w:rFonts w:ascii="Arial" w:eastAsia="Times New Roman" w:hAnsi="Arial" w:cs="Arial"/>
          <w:color w:val="auto"/>
        </w:rPr>
        <w:t xml:space="preserve">Supplier technical capacity and capability – assessment of the technical ability and core </w:t>
      </w:r>
      <w:r w:rsidR="004C67C4">
        <w:rPr>
          <w:rFonts w:ascii="Arial" w:eastAsia="Times New Roman" w:hAnsi="Arial" w:cs="Arial"/>
          <w:color w:val="auto"/>
        </w:rPr>
        <w:t>competencies</w:t>
      </w:r>
      <w:r w:rsidRPr="00DC0919">
        <w:rPr>
          <w:rFonts w:ascii="Arial" w:eastAsia="Times New Roman" w:hAnsi="Arial" w:cs="Arial"/>
          <w:color w:val="auto"/>
        </w:rPr>
        <w:t xml:space="preserve"> of contractors.</w:t>
      </w:r>
    </w:p>
    <w:p w14:paraId="6DB872E7" w14:textId="77777777" w:rsidR="00C84196" w:rsidRPr="00DC0919" w:rsidRDefault="00C84196" w:rsidP="00B50BAB">
      <w:pPr>
        <w:jc w:val="both"/>
        <w:rPr>
          <w:rFonts w:ascii="Arial" w:eastAsia="Times New Roman" w:hAnsi="Arial" w:cs="Arial"/>
          <w:color w:val="auto"/>
        </w:rPr>
      </w:pPr>
    </w:p>
    <w:p w14:paraId="54B90DC5" w14:textId="77777777" w:rsidR="006F31DE" w:rsidRDefault="006F31DE" w:rsidP="00B50BAB">
      <w:pPr>
        <w:jc w:val="both"/>
        <w:rPr>
          <w:rFonts w:ascii="Arial" w:eastAsia="Times New Roman" w:hAnsi="Arial" w:cs="Arial"/>
          <w:b/>
          <w:color w:val="auto"/>
        </w:rPr>
      </w:pPr>
    </w:p>
    <w:p w14:paraId="0C8C7490" w14:textId="5B57DCA8" w:rsidR="00A26B21" w:rsidRPr="00DC0919" w:rsidRDefault="00A26B21" w:rsidP="00B50BAB">
      <w:pPr>
        <w:jc w:val="both"/>
        <w:rPr>
          <w:rFonts w:ascii="Arial" w:eastAsia="Times New Roman" w:hAnsi="Arial" w:cs="Arial"/>
          <w:b/>
          <w:color w:val="auto"/>
        </w:rPr>
      </w:pPr>
      <w:r w:rsidRPr="00DC0919">
        <w:rPr>
          <w:rFonts w:ascii="Arial" w:eastAsia="Times New Roman" w:hAnsi="Arial" w:cs="Arial"/>
          <w:b/>
          <w:color w:val="auto"/>
        </w:rPr>
        <w:t>Stage 1</w:t>
      </w:r>
    </w:p>
    <w:p w14:paraId="03605F5B" w14:textId="77777777" w:rsidR="00A26B21" w:rsidRPr="00DC0919" w:rsidRDefault="00A26B21" w:rsidP="00B50BAB">
      <w:pPr>
        <w:jc w:val="both"/>
        <w:rPr>
          <w:rFonts w:ascii="Arial" w:eastAsia="Times New Roman" w:hAnsi="Arial" w:cs="Arial"/>
          <w:b/>
          <w:color w:val="auto"/>
        </w:rPr>
      </w:pPr>
    </w:p>
    <w:p w14:paraId="2336CB86" w14:textId="3EEEB1F6"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4D0372">
        <w:rPr>
          <w:rFonts w:ascii="Arial" w:eastAsia="Times New Roman" w:hAnsi="Arial" w:cs="Arial"/>
          <w:color w:val="auto"/>
        </w:rPr>
        <w:t>Trust</w:t>
      </w:r>
      <w:r w:rsidRPr="00DC0919">
        <w:rPr>
          <w:rFonts w:ascii="Arial" w:eastAsia="Times New Roman" w:hAnsi="Arial" w:cs="Arial"/>
          <w:color w:val="auto"/>
        </w:rPr>
        <w:t xml:space="preserve"> reserves the right to reject/disqualify any application that is incomplete or non-compliant.</w:t>
      </w:r>
    </w:p>
    <w:p w14:paraId="082AA6A1" w14:textId="77777777" w:rsidR="00A26B21" w:rsidRPr="00DC0919" w:rsidRDefault="00A26B21" w:rsidP="00B50BAB">
      <w:pPr>
        <w:jc w:val="both"/>
        <w:rPr>
          <w:rFonts w:ascii="Arial" w:eastAsia="Times New Roman" w:hAnsi="Arial" w:cs="Arial"/>
          <w:color w:val="auto"/>
        </w:rPr>
      </w:pPr>
    </w:p>
    <w:p w14:paraId="674724E2" w14:textId="77777777" w:rsidR="00A26B21" w:rsidRPr="00DC0919" w:rsidRDefault="00A26B21" w:rsidP="00B50BAB">
      <w:pPr>
        <w:jc w:val="both"/>
        <w:rPr>
          <w:rFonts w:ascii="Arial" w:eastAsia="Times New Roman" w:hAnsi="Arial" w:cs="Arial"/>
          <w:b/>
          <w:color w:val="auto"/>
        </w:rPr>
      </w:pPr>
      <w:r w:rsidRPr="00DC0919">
        <w:rPr>
          <w:rFonts w:ascii="Arial" w:eastAsia="Times New Roman" w:hAnsi="Arial" w:cs="Arial"/>
          <w:b/>
          <w:color w:val="auto"/>
        </w:rPr>
        <w:t>Stage 2</w:t>
      </w:r>
    </w:p>
    <w:p w14:paraId="2F5EED5C" w14:textId="77777777" w:rsidR="00A26B21" w:rsidRPr="00DC0919" w:rsidRDefault="00A26B21" w:rsidP="00B50BAB">
      <w:pPr>
        <w:jc w:val="both"/>
        <w:rPr>
          <w:rFonts w:ascii="Arial" w:eastAsia="Times New Roman" w:hAnsi="Arial" w:cs="Arial"/>
          <w:b/>
          <w:color w:val="auto"/>
        </w:rPr>
      </w:pPr>
    </w:p>
    <w:p w14:paraId="67C4B48B" w14:textId="2E119BA9"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Selection for inclusion within the tender list will be based on </w:t>
      </w:r>
      <w:r w:rsidR="004C67C4">
        <w:rPr>
          <w:rFonts w:ascii="Arial" w:eastAsia="Times New Roman" w:hAnsi="Arial" w:cs="Arial"/>
          <w:color w:val="auto"/>
        </w:rPr>
        <w:t xml:space="preserve">the </w:t>
      </w:r>
      <w:r w:rsidRPr="00DC0919">
        <w:rPr>
          <w:rFonts w:ascii="Arial" w:eastAsia="Times New Roman" w:hAnsi="Arial" w:cs="Arial"/>
          <w:color w:val="auto"/>
        </w:rPr>
        <w:t xml:space="preserve">evaluation of the </w:t>
      </w:r>
      <w:r w:rsidR="00D45715" w:rsidRPr="00DC0919">
        <w:rPr>
          <w:rFonts w:ascii="Arial" w:eastAsia="Times New Roman" w:hAnsi="Arial" w:cs="Arial"/>
          <w:color w:val="auto"/>
        </w:rPr>
        <w:t>SQ questions</w:t>
      </w:r>
      <w:r w:rsidRPr="00DC0919">
        <w:rPr>
          <w:rFonts w:ascii="Arial" w:eastAsia="Times New Roman" w:hAnsi="Arial" w:cs="Arial"/>
          <w:color w:val="auto"/>
        </w:rPr>
        <w:t xml:space="preserve"> on the following criteria. </w:t>
      </w:r>
    </w:p>
    <w:p w14:paraId="004F1556" w14:textId="77777777" w:rsidR="00A26B21" w:rsidRPr="00DC0919" w:rsidRDefault="00A26B21" w:rsidP="00B50BAB">
      <w:pPr>
        <w:jc w:val="both"/>
        <w:rPr>
          <w:rFonts w:ascii="Arial" w:eastAsia="Times New Roman" w:hAnsi="Arial" w:cs="Arial"/>
          <w:b/>
          <w:color w:val="auto"/>
        </w:rPr>
      </w:pPr>
    </w:p>
    <w:p w14:paraId="74F239BD" w14:textId="77777777" w:rsidR="00A26B21" w:rsidRPr="00DC0919" w:rsidRDefault="00A26B21" w:rsidP="00B50BAB">
      <w:pPr>
        <w:tabs>
          <w:tab w:val="left" w:pos="4785"/>
        </w:tabs>
        <w:jc w:val="both"/>
        <w:rPr>
          <w:rFonts w:ascii="Arial" w:eastAsia="Times New Roman" w:hAnsi="Arial" w:cs="Arial"/>
          <w:i/>
          <w:color w:val="auto"/>
        </w:rPr>
      </w:pPr>
      <w:r w:rsidRPr="00DC0919">
        <w:rPr>
          <w:rFonts w:ascii="Arial" w:eastAsia="Times New Roman" w:hAnsi="Arial" w:cs="Arial"/>
          <w:i/>
          <w:color w:val="auto"/>
        </w:rPr>
        <w:t>Technical capacity</w:t>
      </w:r>
    </w:p>
    <w:p w14:paraId="0B9DFC07" w14:textId="77777777" w:rsidR="00A26B21" w:rsidRPr="00DC0919" w:rsidRDefault="00A26B21" w:rsidP="00B50BAB">
      <w:pPr>
        <w:tabs>
          <w:tab w:val="left" w:pos="4785"/>
        </w:tabs>
        <w:jc w:val="both"/>
        <w:rPr>
          <w:rFonts w:ascii="Arial" w:eastAsia="Times New Roman" w:hAnsi="Arial" w:cs="Arial"/>
          <w:i/>
          <w:color w:val="auto"/>
        </w:rPr>
      </w:pPr>
    </w:p>
    <w:p w14:paraId="7DD0E057" w14:textId="02D848E4" w:rsidR="00CC64D4" w:rsidRDefault="00A26B21" w:rsidP="00B50BAB">
      <w:pPr>
        <w:numPr>
          <w:ilvl w:val="0"/>
          <w:numId w:val="7"/>
        </w:numPr>
        <w:tabs>
          <w:tab w:val="left" w:pos="4785"/>
        </w:tabs>
        <w:jc w:val="both"/>
        <w:rPr>
          <w:rFonts w:ascii="Arial" w:eastAsia="Times New Roman" w:hAnsi="Arial" w:cs="Arial"/>
          <w:color w:val="auto"/>
        </w:rPr>
      </w:pPr>
      <w:r w:rsidRPr="00DC0919">
        <w:rPr>
          <w:rFonts w:ascii="Arial" w:eastAsia="Times New Roman" w:hAnsi="Arial" w:cs="Arial"/>
          <w:color w:val="auto"/>
        </w:rPr>
        <w:t xml:space="preserve">Evidence of at least 5 years’ experience in the provision of </w:t>
      </w:r>
      <w:r w:rsidR="00DC569B">
        <w:rPr>
          <w:rFonts w:ascii="Arial" w:eastAsia="Times New Roman" w:hAnsi="Arial" w:cs="Arial"/>
          <w:color w:val="auto"/>
        </w:rPr>
        <w:t xml:space="preserve">supply and installation of </w:t>
      </w:r>
      <w:r w:rsidR="004A6AF5">
        <w:rPr>
          <w:rFonts w:ascii="Arial" w:eastAsia="Times New Roman" w:hAnsi="Arial" w:cs="Arial"/>
          <w:color w:val="auto"/>
        </w:rPr>
        <w:t xml:space="preserve">concurrent </w:t>
      </w:r>
      <w:r w:rsidR="00C9653A">
        <w:rPr>
          <w:rFonts w:ascii="Arial" w:eastAsia="Times New Roman" w:hAnsi="Arial" w:cs="Arial"/>
          <w:color w:val="auto"/>
        </w:rPr>
        <w:t>ICT</w:t>
      </w:r>
      <w:r w:rsidR="0049303C">
        <w:rPr>
          <w:rFonts w:ascii="Arial" w:eastAsia="Times New Roman" w:hAnsi="Arial" w:cs="Arial"/>
          <w:color w:val="auto"/>
        </w:rPr>
        <w:t>/MFD</w:t>
      </w:r>
      <w:r w:rsidR="00C9653A">
        <w:rPr>
          <w:rFonts w:ascii="Arial" w:eastAsia="Times New Roman" w:hAnsi="Arial" w:cs="Arial"/>
          <w:color w:val="auto"/>
        </w:rPr>
        <w:t xml:space="preserve"> projects into schools. </w:t>
      </w:r>
      <w:r w:rsidR="004C67C4">
        <w:rPr>
          <w:rFonts w:ascii="Arial" w:eastAsia="Times New Roman" w:hAnsi="Arial" w:cs="Arial"/>
          <w:color w:val="auto"/>
        </w:rPr>
        <w:t>T</w:t>
      </w:r>
      <w:r w:rsidR="00BD09C7">
        <w:rPr>
          <w:rFonts w:ascii="Arial" w:eastAsia="Times New Roman" w:hAnsi="Arial" w:cs="Arial"/>
          <w:color w:val="auto"/>
        </w:rPr>
        <w:t xml:space="preserve">he schools must also ideally be in the state sector and </w:t>
      </w:r>
      <w:r w:rsidR="00CC64D4">
        <w:rPr>
          <w:rFonts w:ascii="Arial" w:eastAsia="Times New Roman" w:hAnsi="Arial" w:cs="Arial"/>
          <w:color w:val="auto"/>
        </w:rPr>
        <w:t>part of a group.</w:t>
      </w:r>
      <w:r w:rsidR="000B6662">
        <w:rPr>
          <w:rFonts w:ascii="Arial" w:eastAsia="Times New Roman" w:hAnsi="Arial" w:cs="Arial"/>
          <w:color w:val="auto"/>
        </w:rPr>
        <w:t xml:space="preserve"> </w:t>
      </w:r>
      <w:r w:rsidR="00CC64D4">
        <w:rPr>
          <w:rFonts w:ascii="Arial" w:eastAsia="Times New Roman" w:hAnsi="Arial" w:cs="Arial"/>
          <w:color w:val="auto"/>
        </w:rPr>
        <w:t xml:space="preserve"> </w:t>
      </w:r>
    </w:p>
    <w:p w14:paraId="1EC1729E" w14:textId="2522FF61" w:rsidR="004A6AF5" w:rsidRPr="004C67C4" w:rsidRDefault="00CC64D4" w:rsidP="00B50BAB">
      <w:pPr>
        <w:numPr>
          <w:ilvl w:val="0"/>
          <w:numId w:val="7"/>
        </w:numPr>
        <w:tabs>
          <w:tab w:val="left" w:pos="4785"/>
        </w:tabs>
        <w:jc w:val="both"/>
        <w:rPr>
          <w:rFonts w:ascii="Arial" w:eastAsia="Times New Roman" w:hAnsi="Arial" w:cs="Arial"/>
          <w:color w:val="auto"/>
        </w:rPr>
      </w:pPr>
      <w:r w:rsidRPr="004C67C4">
        <w:rPr>
          <w:rFonts w:ascii="Arial" w:eastAsia="Times New Roman" w:hAnsi="Arial" w:cs="Arial"/>
          <w:color w:val="auto"/>
        </w:rPr>
        <w:t xml:space="preserve">Evidence of </w:t>
      </w:r>
      <w:r w:rsidR="00A26B21" w:rsidRPr="004C67C4">
        <w:rPr>
          <w:rFonts w:ascii="Arial" w:eastAsia="Times New Roman" w:hAnsi="Arial" w:cs="Arial"/>
          <w:color w:val="auto"/>
        </w:rPr>
        <w:t xml:space="preserve">appropriate in-house systems, technical capability and key personnel with good technical knowledge.  This includes evidence of ability to deliver to contract standards drawn from references. </w:t>
      </w:r>
      <w:r w:rsidR="00A26B21" w:rsidRPr="004C67C4">
        <w:rPr>
          <w:rFonts w:ascii="Arial" w:eastAsia="Times New Roman" w:hAnsi="Arial" w:cs="Arial"/>
          <w:color w:val="auto"/>
        </w:rPr>
        <w:tab/>
      </w:r>
    </w:p>
    <w:p w14:paraId="778B5FC6" w14:textId="2B346F04" w:rsidR="00A26B21" w:rsidRPr="00DC0919" w:rsidRDefault="00F0055B" w:rsidP="00B50BAB">
      <w:pPr>
        <w:tabs>
          <w:tab w:val="left" w:pos="4785"/>
        </w:tabs>
        <w:jc w:val="both"/>
        <w:rPr>
          <w:rFonts w:ascii="Arial" w:eastAsia="Times New Roman" w:hAnsi="Arial" w:cs="Arial"/>
          <w:i/>
          <w:color w:val="auto"/>
        </w:rPr>
      </w:pPr>
      <w:r>
        <w:rPr>
          <w:rFonts w:ascii="Arial" w:eastAsia="Times New Roman" w:hAnsi="Arial" w:cs="Arial"/>
          <w:color w:val="auto"/>
        </w:rPr>
        <w:br/>
      </w:r>
      <w:r w:rsidR="00A26B21" w:rsidRPr="00DC0919">
        <w:rPr>
          <w:rFonts w:ascii="Arial" w:eastAsia="Times New Roman" w:hAnsi="Arial" w:cs="Arial"/>
          <w:i/>
          <w:color w:val="auto"/>
        </w:rPr>
        <w:t xml:space="preserve">Economic and financial standing </w:t>
      </w:r>
    </w:p>
    <w:p w14:paraId="38E62FF5" w14:textId="77777777" w:rsidR="00A26B21" w:rsidRPr="00DC0919" w:rsidRDefault="00A26B21" w:rsidP="00B50BAB">
      <w:pPr>
        <w:jc w:val="both"/>
        <w:rPr>
          <w:rFonts w:ascii="Arial" w:eastAsia="Times New Roman" w:hAnsi="Arial" w:cs="Arial"/>
          <w:b/>
          <w:bCs/>
          <w:iCs/>
          <w:color w:val="0000FF"/>
          <w:sz w:val="20"/>
          <w:szCs w:val="20"/>
        </w:rPr>
      </w:pPr>
    </w:p>
    <w:p w14:paraId="71CA9BBF" w14:textId="6FBD6300" w:rsidR="00A26B21" w:rsidRPr="006C6C62" w:rsidRDefault="00A26B21" w:rsidP="00B50BAB">
      <w:pPr>
        <w:numPr>
          <w:ilvl w:val="0"/>
          <w:numId w:val="7"/>
        </w:numPr>
        <w:jc w:val="both"/>
        <w:rPr>
          <w:rFonts w:ascii="Times New Roman" w:eastAsia="Times New Roman" w:hAnsi="Times New Roman" w:cs="Times New Roman"/>
          <w:color w:val="auto"/>
        </w:rPr>
      </w:pPr>
      <w:r w:rsidRPr="00DC0919">
        <w:rPr>
          <w:rFonts w:ascii="Arial" w:eastAsia="Times New Roman" w:hAnsi="Arial" w:cs="Arial"/>
          <w:bCs/>
          <w:iCs/>
          <w:color w:val="auto"/>
        </w:rPr>
        <w:t xml:space="preserve">Evidence of economic and financial standing in respect of viability to perform the services including the submission and evaluation of three year’s detailed financial accounts, the latest not more </w:t>
      </w:r>
      <w:r w:rsidR="00DC0919" w:rsidRPr="006C6C62">
        <w:rPr>
          <w:rFonts w:ascii="Arial" w:eastAsia="Times New Roman" w:hAnsi="Arial" w:cs="Arial"/>
          <w:bCs/>
          <w:iCs/>
          <w:color w:val="auto"/>
        </w:rPr>
        <w:t>than 18</w:t>
      </w:r>
      <w:r w:rsidRPr="006C6C62">
        <w:rPr>
          <w:rFonts w:ascii="Arial" w:eastAsia="Times New Roman" w:hAnsi="Arial" w:cs="Arial"/>
          <w:bCs/>
          <w:iCs/>
          <w:color w:val="auto"/>
        </w:rPr>
        <w:t xml:space="preserve"> months old</w:t>
      </w:r>
      <w:r w:rsidR="004B43F7">
        <w:rPr>
          <w:rFonts w:ascii="Arial" w:eastAsia="Times New Roman" w:hAnsi="Arial" w:cs="Arial"/>
          <w:bCs/>
          <w:iCs/>
          <w:color w:val="auto"/>
        </w:rPr>
        <w:t xml:space="preserve">. </w:t>
      </w:r>
      <w:r w:rsidRPr="006C6C62">
        <w:rPr>
          <w:rFonts w:ascii="Arial" w:eastAsia="Times New Roman" w:hAnsi="Arial" w:cs="Arial"/>
          <w:b/>
          <w:bCs/>
          <w:iCs/>
          <w:color w:val="auto"/>
        </w:rPr>
        <w:t>Pass/</w:t>
      </w:r>
      <w:r w:rsidR="009B7D7D" w:rsidRPr="006C6C62">
        <w:rPr>
          <w:rFonts w:ascii="Arial" w:eastAsia="Times New Roman" w:hAnsi="Arial" w:cs="Arial"/>
          <w:b/>
          <w:bCs/>
          <w:iCs/>
          <w:color w:val="auto"/>
        </w:rPr>
        <w:t>Fail</w:t>
      </w:r>
      <w:r w:rsidRPr="006C6C62">
        <w:rPr>
          <w:rFonts w:ascii="Times New Roman" w:eastAsia="Times New Roman" w:hAnsi="Times New Roman" w:cs="Times New Roman"/>
          <w:b/>
          <w:color w:val="auto"/>
        </w:rPr>
        <w:tab/>
      </w:r>
    </w:p>
    <w:p w14:paraId="04C5F51D" w14:textId="77777777" w:rsidR="00A26B21" w:rsidRPr="006C6C62" w:rsidRDefault="00A26B21" w:rsidP="00B50BAB">
      <w:pPr>
        <w:ind w:left="720"/>
        <w:jc w:val="both"/>
        <w:rPr>
          <w:rFonts w:ascii="Times New Roman" w:eastAsia="Times New Roman" w:hAnsi="Times New Roman" w:cs="Times New Roman"/>
          <w:b/>
          <w:color w:val="auto"/>
        </w:rPr>
      </w:pPr>
    </w:p>
    <w:p w14:paraId="3958FD6D" w14:textId="03F1E269" w:rsidR="00A26B21" w:rsidRPr="00DC0919" w:rsidRDefault="00A26B21" w:rsidP="00B50BAB">
      <w:pPr>
        <w:numPr>
          <w:ilvl w:val="0"/>
          <w:numId w:val="7"/>
        </w:numPr>
        <w:tabs>
          <w:tab w:val="left" w:pos="4785"/>
        </w:tabs>
        <w:jc w:val="both"/>
        <w:rPr>
          <w:rFonts w:ascii="Times New Roman" w:eastAsia="Times New Roman" w:hAnsi="Times New Roman" w:cs="Times New Roman"/>
          <w:b/>
          <w:color w:val="auto"/>
        </w:rPr>
      </w:pPr>
      <w:r w:rsidRPr="006C6C62">
        <w:rPr>
          <w:rFonts w:ascii="Arial" w:eastAsia="Times New Roman" w:hAnsi="Arial" w:cs="Arial"/>
          <w:color w:val="auto"/>
        </w:rPr>
        <w:t>Suitable insurance cover. Public Liability to a minimum of £5,000,000 per occurrence, Employer</w:t>
      </w:r>
      <w:r w:rsidR="009B7D7D" w:rsidRPr="006C6C62">
        <w:rPr>
          <w:rFonts w:ascii="Arial" w:eastAsia="Times New Roman" w:hAnsi="Arial" w:cs="Arial"/>
          <w:color w:val="auto"/>
        </w:rPr>
        <w:t>’</w:t>
      </w:r>
      <w:r w:rsidRPr="006C6C62">
        <w:rPr>
          <w:rFonts w:ascii="Arial" w:eastAsia="Times New Roman" w:hAnsi="Arial" w:cs="Arial"/>
          <w:color w:val="auto"/>
        </w:rPr>
        <w:t>s Liability to a minimum of £10,000,000</w:t>
      </w:r>
      <w:r w:rsidR="008E41B7">
        <w:rPr>
          <w:rFonts w:ascii="Arial" w:eastAsia="Times New Roman" w:hAnsi="Arial" w:cs="Arial"/>
          <w:color w:val="auto"/>
        </w:rPr>
        <w:t xml:space="preserve"> and</w:t>
      </w:r>
      <w:r w:rsidR="00813C22">
        <w:rPr>
          <w:rFonts w:ascii="Arial" w:eastAsia="Times New Roman" w:hAnsi="Arial" w:cs="Arial"/>
          <w:color w:val="auto"/>
        </w:rPr>
        <w:t xml:space="preserve"> Professional Indemnity Insurance to a minimum of £10</w:t>
      </w:r>
      <w:r w:rsidR="00323935">
        <w:rPr>
          <w:rFonts w:ascii="Arial" w:eastAsia="Times New Roman" w:hAnsi="Arial" w:cs="Arial"/>
          <w:color w:val="auto"/>
        </w:rPr>
        <w:t>,000,000</w:t>
      </w:r>
      <w:r w:rsidR="00813C22">
        <w:rPr>
          <w:rFonts w:ascii="Arial" w:eastAsia="Times New Roman" w:hAnsi="Arial" w:cs="Arial"/>
          <w:color w:val="auto"/>
        </w:rPr>
        <w:t xml:space="preserve"> per occurrence</w:t>
      </w:r>
      <w:r w:rsidRPr="006C6C62">
        <w:rPr>
          <w:rFonts w:ascii="Arial" w:eastAsia="Times New Roman" w:hAnsi="Arial" w:cs="Arial"/>
          <w:color w:val="auto"/>
        </w:rPr>
        <w:t xml:space="preserve"> (or</w:t>
      </w:r>
      <w:r w:rsidRPr="00DC0919">
        <w:rPr>
          <w:rFonts w:ascii="Arial" w:eastAsia="Times New Roman" w:hAnsi="Arial" w:cs="Arial"/>
          <w:color w:val="auto"/>
        </w:rPr>
        <w:t xml:space="preserve"> statements that these will be obtained if awarded the relevant contract(s).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25FF18AA" w14:textId="77777777" w:rsidR="00A26B21" w:rsidRPr="00DC0919" w:rsidRDefault="00A26B21" w:rsidP="00B50BAB">
      <w:pPr>
        <w:tabs>
          <w:tab w:val="left" w:pos="4785"/>
        </w:tabs>
        <w:jc w:val="both"/>
        <w:rPr>
          <w:rFonts w:ascii="Arial" w:eastAsia="Times New Roman" w:hAnsi="Arial" w:cs="Arial"/>
          <w:color w:val="auto"/>
        </w:rPr>
      </w:pPr>
    </w:p>
    <w:p w14:paraId="4661F1F9" w14:textId="7E91A55F" w:rsidR="00A26B21" w:rsidRPr="00DC0919" w:rsidRDefault="00A26B21" w:rsidP="00B50BAB">
      <w:pPr>
        <w:numPr>
          <w:ilvl w:val="0"/>
          <w:numId w:val="7"/>
        </w:numPr>
        <w:jc w:val="both"/>
        <w:rPr>
          <w:rFonts w:ascii="Times New Roman" w:eastAsia="Times New Roman" w:hAnsi="Times New Roman" w:cs="Times New Roman"/>
          <w:b/>
          <w:color w:val="auto"/>
        </w:rPr>
      </w:pPr>
      <w:r w:rsidRPr="00DC0919">
        <w:rPr>
          <w:rFonts w:ascii="Arial" w:eastAsia="Times New Roman" w:hAnsi="Arial" w:cs="Arial"/>
          <w:color w:val="auto"/>
        </w:rPr>
        <w:t>A sound record of and clear policies of quality standards including, health &amp; safety</w:t>
      </w:r>
      <w:r w:rsidR="0010076A" w:rsidRPr="00DC0919">
        <w:rPr>
          <w:rFonts w:ascii="Arial" w:eastAsia="Times New Roman" w:hAnsi="Arial" w:cs="Arial"/>
          <w:color w:val="auto"/>
        </w:rPr>
        <w:t>, e-safety</w:t>
      </w:r>
      <w:r w:rsidR="00C949CA" w:rsidRPr="00DC0919">
        <w:rPr>
          <w:rFonts w:ascii="Arial" w:eastAsia="Times New Roman" w:hAnsi="Arial" w:cs="Arial"/>
          <w:color w:val="auto"/>
        </w:rPr>
        <w:t>, GDPR</w:t>
      </w:r>
      <w:r w:rsidRPr="00DC0919">
        <w:rPr>
          <w:rFonts w:ascii="Arial" w:eastAsia="Times New Roman" w:hAnsi="Arial" w:cs="Arial"/>
          <w:color w:val="auto"/>
        </w:rPr>
        <w:t xml:space="preserve"> and equality.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368CAA7C" w14:textId="77777777" w:rsidR="00A26B21" w:rsidRPr="00DC0919" w:rsidRDefault="00A26B21" w:rsidP="00B50BAB">
      <w:pPr>
        <w:jc w:val="both"/>
        <w:rPr>
          <w:rFonts w:ascii="Arial" w:eastAsia="Times New Roman" w:hAnsi="Arial" w:cs="Arial"/>
          <w:color w:val="auto"/>
        </w:rPr>
      </w:pPr>
    </w:p>
    <w:p w14:paraId="4D752665" w14:textId="5F33F38C"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w:t>
      </w:r>
      <w:r w:rsidR="004D0372">
        <w:rPr>
          <w:rFonts w:ascii="Arial" w:eastAsia="Times New Roman" w:hAnsi="Arial" w:cs="Arial"/>
          <w:color w:val="auto"/>
        </w:rPr>
        <w:t>Trust</w:t>
      </w:r>
      <w:r w:rsidRPr="00DC0919">
        <w:rPr>
          <w:rFonts w:ascii="Arial" w:eastAsia="Times New Roman" w:hAnsi="Arial" w:cs="Arial"/>
          <w:color w:val="auto"/>
        </w:rPr>
        <w:t xml:space="preserve"> reserves the right not to select a potential contractor who has been assessed as having </w:t>
      </w:r>
      <w:r w:rsidR="009B7D7D" w:rsidRPr="00DC0919">
        <w:rPr>
          <w:rFonts w:ascii="Arial" w:eastAsia="Times New Roman" w:hAnsi="Arial" w:cs="Arial"/>
          <w:color w:val="auto"/>
        </w:rPr>
        <w:t xml:space="preserve">material </w:t>
      </w:r>
      <w:r w:rsidRPr="00DC0919">
        <w:rPr>
          <w:rFonts w:ascii="Arial" w:eastAsia="Times New Roman" w:hAnsi="Arial" w:cs="Arial"/>
          <w:color w:val="auto"/>
        </w:rPr>
        <w:t>weaknesses in one particular area covered by th</w:t>
      </w:r>
      <w:r w:rsidR="00DC1491" w:rsidRPr="00DC0919">
        <w:rPr>
          <w:rFonts w:ascii="Arial" w:eastAsia="Times New Roman" w:hAnsi="Arial" w:cs="Arial"/>
          <w:color w:val="auto"/>
        </w:rPr>
        <w:t>ese</w:t>
      </w:r>
      <w:r w:rsidR="00AF7BF9">
        <w:rPr>
          <w:rFonts w:ascii="Arial" w:eastAsia="Times New Roman" w:hAnsi="Arial" w:cs="Arial"/>
          <w:color w:val="auto"/>
        </w:rPr>
        <w:t xml:space="preserve"> </w:t>
      </w:r>
      <w:r w:rsidR="004C67C4">
        <w:rPr>
          <w:rFonts w:ascii="Arial" w:eastAsia="Times New Roman" w:hAnsi="Arial" w:cs="Arial"/>
          <w:color w:val="auto"/>
        </w:rPr>
        <w:t>i</w:t>
      </w:r>
      <w:r w:rsidR="00DC1491" w:rsidRPr="00DC0919">
        <w:rPr>
          <w:rFonts w:ascii="Arial" w:eastAsia="Times New Roman" w:hAnsi="Arial" w:cs="Arial"/>
          <w:color w:val="auto"/>
        </w:rPr>
        <w:t>nitial se</w:t>
      </w:r>
      <w:r w:rsidR="00F2132E" w:rsidRPr="00DC0919">
        <w:rPr>
          <w:rFonts w:ascii="Arial" w:eastAsia="Times New Roman" w:hAnsi="Arial" w:cs="Arial"/>
          <w:color w:val="auto"/>
        </w:rPr>
        <w:t>lection</w:t>
      </w:r>
      <w:r w:rsidR="00DC1491" w:rsidRPr="00DC0919">
        <w:rPr>
          <w:rFonts w:ascii="Arial" w:eastAsia="Times New Roman" w:hAnsi="Arial" w:cs="Arial"/>
          <w:color w:val="auto"/>
        </w:rPr>
        <w:t xml:space="preserve"> questions</w:t>
      </w:r>
      <w:r w:rsidRPr="00DC0919">
        <w:rPr>
          <w:rFonts w:ascii="Arial" w:eastAsia="Times New Roman" w:hAnsi="Arial" w:cs="Arial"/>
          <w:color w:val="auto"/>
        </w:rPr>
        <w:t>, notwithstanding acceptable or even strong responses in all other areas.</w:t>
      </w:r>
    </w:p>
    <w:p w14:paraId="224ED83F" w14:textId="77777777" w:rsidR="00A26B21" w:rsidRPr="00DC0919" w:rsidRDefault="00A26B21" w:rsidP="00B50BAB">
      <w:pPr>
        <w:jc w:val="both"/>
        <w:rPr>
          <w:rFonts w:ascii="Arial" w:eastAsia="Times New Roman" w:hAnsi="Arial" w:cs="Arial"/>
          <w:color w:val="auto"/>
        </w:rPr>
      </w:pPr>
    </w:p>
    <w:p w14:paraId="47717B48" w14:textId="1E5CE6D0" w:rsidR="0044334A"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w:t>
      </w:r>
      <w:r w:rsidR="004D0372">
        <w:rPr>
          <w:rFonts w:ascii="Arial" w:eastAsia="Times New Roman" w:hAnsi="Arial" w:cs="Arial"/>
          <w:color w:val="auto"/>
        </w:rPr>
        <w:t>Trust</w:t>
      </w:r>
      <w:r w:rsidRPr="00DC0919">
        <w:rPr>
          <w:rFonts w:ascii="Arial" w:eastAsia="Times New Roman" w:hAnsi="Arial" w:cs="Arial"/>
          <w:color w:val="auto"/>
        </w:rPr>
        <w:t xml:space="preserve"> gives no guarantee of the volume of work to be awarded under the contract and reserves the right to carry out work in-house.</w:t>
      </w:r>
    </w:p>
    <w:p w14:paraId="3647DECB" w14:textId="77777777" w:rsidR="00D859F4" w:rsidRDefault="00D859F4" w:rsidP="00B50BAB">
      <w:pPr>
        <w:jc w:val="both"/>
        <w:rPr>
          <w:rFonts w:ascii="Arial" w:eastAsia="Times New Roman" w:hAnsi="Arial" w:cs="Arial"/>
          <w:b/>
          <w:color w:val="auto"/>
        </w:rPr>
      </w:pPr>
    </w:p>
    <w:p w14:paraId="08D3C5BE" w14:textId="6729F233" w:rsidR="00B66248" w:rsidRPr="00DC0919" w:rsidRDefault="00B66248" w:rsidP="00B50BAB">
      <w:pPr>
        <w:jc w:val="both"/>
        <w:rPr>
          <w:rFonts w:ascii="Arial" w:eastAsia="Times New Roman" w:hAnsi="Arial" w:cs="Arial"/>
          <w:b/>
          <w:color w:val="auto"/>
        </w:rPr>
      </w:pPr>
      <w:r w:rsidRPr="00DC0919">
        <w:rPr>
          <w:rFonts w:ascii="Arial" w:eastAsia="Times New Roman" w:hAnsi="Arial" w:cs="Arial"/>
          <w:b/>
          <w:color w:val="auto"/>
        </w:rPr>
        <w:t>Timescales</w:t>
      </w:r>
    </w:p>
    <w:p w14:paraId="025B0A01" w14:textId="77777777" w:rsidR="00F0055B" w:rsidRDefault="00F0055B" w:rsidP="00B50BAB">
      <w:pPr>
        <w:jc w:val="both"/>
        <w:rPr>
          <w:rFonts w:ascii="Arial" w:eastAsia="Times New Roman" w:hAnsi="Arial" w:cs="Arial"/>
          <w:color w:val="auto"/>
        </w:rPr>
      </w:pPr>
    </w:p>
    <w:p w14:paraId="1E930B45" w14:textId="0CDBAB0D" w:rsidR="00DC37C8" w:rsidRDefault="00B66248" w:rsidP="00B50BAB">
      <w:pPr>
        <w:jc w:val="both"/>
        <w:rPr>
          <w:rFonts w:ascii="Arial" w:eastAsia="Times New Roman" w:hAnsi="Arial" w:cs="Arial"/>
          <w:color w:val="auto"/>
        </w:rPr>
      </w:pPr>
      <w:r w:rsidRPr="00DC0919">
        <w:rPr>
          <w:rFonts w:ascii="Arial" w:eastAsia="Times New Roman" w:hAnsi="Arial" w:cs="Arial"/>
          <w:color w:val="auto"/>
        </w:rPr>
        <w:t xml:space="preserve">We </w:t>
      </w:r>
      <w:r w:rsidR="0034785B" w:rsidRPr="00DC0919">
        <w:rPr>
          <w:rFonts w:ascii="Arial" w:eastAsia="Times New Roman" w:hAnsi="Arial" w:cs="Arial"/>
          <w:color w:val="auto"/>
        </w:rPr>
        <w:t xml:space="preserve">expect the following timeframes to be adhered to following the submission of the </w:t>
      </w:r>
      <w:r w:rsidR="004C67C4">
        <w:rPr>
          <w:rFonts w:ascii="Arial" w:eastAsia="Times New Roman" w:hAnsi="Arial" w:cs="Arial"/>
          <w:color w:val="auto"/>
        </w:rPr>
        <w:t>i</w:t>
      </w:r>
      <w:r w:rsidR="00DC1491" w:rsidRPr="00DC0919">
        <w:rPr>
          <w:rFonts w:ascii="Arial" w:eastAsia="Times New Roman" w:hAnsi="Arial" w:cs="Arial"/>
          <w:color w:val="auto"/>
        </w:rPr>
        <w:t>nitial selection questions</w:t>
      </w:r>
      <w:r w:rsidR="00A26250" w:rsidRPr="00DC0919">
        <w:rPr>
          <w:rFonts w:ascii="Arial" w:eastAsia="Times New Roman" w:hAnsi="Arial" w:cs="Arial"/>
          <w:color w:val="auto"/>
        </w:rPr>
        <w:t xml:space="preserve">. These timeframes are provided as </w:t>
      </w:r>
      <w:r w:rsidR="004C67C4">
        <w:rPr>
          <w:rFonts w:ascii="Arial" w:eastAsia="Times New Roman" w:hAnsi="Arial" w:cs="Arial"/>
          <w:color w:val="auto"/>
        </w:rPr>
        <w:t xml:space="preserve">an </w:t>
      </w:r>
      <w:r w:rsidR="00A26250" w:rsidRPr="00DC0919">
        <w:rPr>
          <w:rFonts w:ascii="Arial" w:eastAsia="Times New Roman" w:hAnsi="Arial" w:cs="Arial"/>
          <w:color w:val="auto"/>
        </w:rPr>
        <w:t>indication only to support bidder planning and cannot be guaranteed.</w:t>
      </w:r>
    </w:p>
    <w:p w14:paraId="20658BD1" w14:textId="77777777" w:rsidR="00D155D3" w:rsidRDefault="00D155D3" w:rsidP="00B50BAB">
      <w:pPr>
        <w:jc w:val="both"/>
        <w:rPr>
          <w:rFonts w:ascii="Arial" w:eastAsia="Times New Roman" w:hAnsi="Arial" w:cs="Arial"/>
          <w:color w:val="auto"/>
        </w:rPr>
      </w:pPr>
    </w:p>
    <w:p w14:paraId="3DEF2809" w14:textId="0914E50D" w:rsidR="00E67A29" w:rsidRPr="00DC0919" w:rsidRDefault="00F20C8F" w:rsidP="00F20C8F">
      <w:pPr>
        <w:jc w:val="center"/>
        <w:rPr>
          <w:rFonts w:ascii="Arial" w:eastAsia="Times New Roman" w:hAnsi="Arial" w:cs="Arial"/>
          <w:color w:val="auto"/>
        </w:rPr>
      </w:pPr>
      <w:r w:rsidRPr="00F20C8F">
        <w:rPr>
          <w:rFonts w:ascii="Arial" w:eastAsia="Times New Roman" w:hAnsi="Arial" w:cs="Arial"/>
          <w:noProof/>
          <w:color w:val="auto"/>
        </w:rPr>
        <w:drawing>
          <wp:inline distT="0" distB="0" distL="0" distR="0" wp14:anchorId="01A3E3A4" wp14:editId="35766310">
            <wp:extent cx="4799066" cy="488100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05626" cy="4887673"/>
                    </a:xfrm>
                    <a:prstGeom prst="rect">
                      <a:avLst/>
                    </a:prstGeom>
                  </pic:spPr>
                </pic:pic>
              </a:graphicData>
            </a:graphic>
          </wp:inline>
        </w:drawing>
      </w:r>
    </w:p>
    <w:p w14:paraId="79C6563E" w14:textId="77777777" w:rsidR="00253C98" w:rsidRDefault="00253C98" w:rsidP="00B50BAB">
      <w:pPr>
        <w:jc w:val="both"/>
        <w:rPr>
          <w:rFonts w:ascii="Arial" w:eastAsia="Times New Roman" w:hAnsi="Arial" w:cs="Arial"/>
          <w:b/>
          <w:bCs/>
          <w:color w:val="auto"/>
        </w:rPr>
      </w:pPr>
    </w:p>
    <w:p w14:paraId="4B69C927" w14:textId="3D59AAC0" w:rsidR="005014D3" w:rsidRDefault="00C33624" w:rsidP="00B50BAB">
      <w:pPr>
        <w:jc w:val="both"/>
        <w:rPr>
          <w:rFonts w:ascii="Arial" w:eastAsia="Times New Roman" w:hAnsi="Arial" w:cs="Arial"/>
          <w:color w:val="auto"/>
        </w:rPr>
      </w:pPr>
      <w:r w:rsidRPr="000D1E79">
        <w:rPr>
          <w:rFonts w:ascii="Arial" w:eastAsia="Times New Roman" w:hAnsi="Arial" w:cs="Arial"/>
          <w:b/>
          <w:bCs/>
          <w:color w:val="auto"/>
        </w:rPr>
        <w:t>Note:</w:t>
      </w:r>
      <w:r w:rsidRPr="000D1E79">
        <w:rPr>
          <w:rFonts w:ascii="Arial" w:eastAsia="Times New Roman" w:hAnsi="Arial" w:cs="Arial"/>
          <w:color w:val="auto"/>
        </w:rPr>
        <w:t xml:space="preserve">  The </w:t>
      </w:r>
      <w:r w:rsidR="004D0372">
        <w:rPr>
          <w:rFonts w:ascii="Arial" w:eastAsia="Times New Roman" w:hAnsi="Arial" w:cs="Arial"/>
          <w:color w:val="auto"/>
        </w:rPr>
        <w:t>Trust</w:t>
      </w:r>
      <w:r w:rsidRPr="000D1E79">
        <w:rPr>
          <w:rFonts w:ascii="Arial" w:eastAsia="Times New Roman" w:hAnsi="Arial" w:cs="Arial"/>
          <w:color w:val="auto"/>
        </w:rPr>
        <w:t xml:space="preserve"> reserves the right to award the contract </w:t>
      </w:r>
      <w:r w:rsidR="00F235A5" w:rsidRPr="000D1E79">
        <w:rPr>
          <w:rFonts w:ascii="Arial" w:eastAsia="Times New Roman" w:hAnsi="Arial" w:cs="Arial"/>
          <w:color w:val="auto"/>
        </w:rPr>
        <w:t xml:space="preserve">following ITT stage presentations </w:t>
      </w:r>
      <w:r w:rsidR="009D3C91" w:rsidRPr="000D1E79">
        <w:rPr>
          <w:rFonts w:ascii="Arial" w:eastAsia="Times New Roman" w:hAnsi="Arial" w:cs="Arial"/>
          <w:color w:val="auto"/>
        </w:rPr>
        <w:t>and full review if it deems that no negotiation phase is needed.</w:t>
      </w:r>
      <w:r w:rsidR="0064244B" w:rsidRPr="000D1E79">
        <w:rPr>
          <w:rFonts w:ascii="Arial" w:eastAsia="Times New Roman" w:hAnsi="Arial" w:cs="Arial"/>
          <w:color w:val="auto"/>
        </w:rPr>
        <w:t xml:space="preserve"> </w:t>
      </w:r>
    </w:p>
    <w:p w14:paraId="002FFCF3" w14:textId="35D3BC73" w:rsidR="0001329C" w:rsidRDefault="0001329C" w:rsidP="00B50BAB">
      <w:pPr>
        <w:jc w:val="both"/>
        <w:rPr>
          <w:rFonts w:ascii="Arial" w:eastAsia="Times New Roman" w:hAnsi="Arial" w:cs="Arial"/>
          <w:b/>
          <w:color w:val="auto"/>
          <w:u w:val="single"/>
        </w:rPr>
      </w:pPr>
      <w:r>
        <w:rPr>
          <w:rFonts w:ascii="Arial" w:eastAsia="Times New Roman" w:hAnsi="Arial" w:cs="Arial"/>
          <w:b/>
          <w:color w:val="auto"/>
          <w:u w:val="single"/>
        </w:rPr>
        <w:br w:type="page"/>
      </w:r>
    </w:p>
    <w:p w14:paraId="16F16A29" w14:textId="77777777" w:rsidR="005014D3" w:rsidRDefault="005014D3" w:rsidP="00B50BAB">
      <w:pPr>
        <w:jc w:val="both"/>
        <w:rPr>
          <w:rFonts w:ascii="Arial" w:eastAsia="Times New Roman" w:hAnsi="Arial" w:cs="Arial"/>
          <w:b/>
          <w:color w:val="auto"/>
          <w:u w:val="single"/>
        </w:rPr>
      </w:pPr>
    </w:p>
    <w:p w14:paraId="1E90ABCB" w14:textId="60605C9B" w:rsidR="00A26B21" w:rsidRPr="00587A6B" w:rsidRDefault="00931FAD" w:rsidP="00B50BAB">
      <w:pPr>
        <w:jc w:val="both"/>
        <w:rPr>
          <w:rFonts w:ascii="Arial" w:eastAsia="Times New Roman" w:hAnsi="Arial" w:cs="Arial"/>
          <w:color w:val="auto"/>
          <w:u w:val="single"/>
        </w:rPr>
      </w:pPr>
      <w:r>
        <w:rPr>
          <w:rFonts w:ascii="Arial" w:eastAsia="Times New Roman" w:hAnsi="Arial" w:cs="Arial"/>
          <w:b/>
          <w:color w:val="auto"/>
          <w:u w:val="single"/>
        </w:rPr>
        <w:t>Reprographics</w:t>
      </w:r>
      <w:r w:rsidR="007F29E6">
        <w:rPr>
          <w:rFonts w:ascii="Arial" w:eastAsia="Times New Roman" w:hAnsi="Arial" w:cs="Arial"/>
          <w:b/>
          <w:color w:val="auto"/>
          <w:u w:val="single"/>
        </w:rPr>
        <w:t xml:space="preserve"> Partner</w:t>
      </w:r>
    </w:p>
    <w:p w14:paraId="2F1B5F7E" w14:textId="0491991E" w:rsidR="00A26B21" w:rsidRPr="00DC0919" w:rsidRDefault="00A26B21" w:rsidP="00B50BAB">
      <w:pPr>
        <w:keepNext/>
        <w:jc w:val="both"/>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w:t>
      </w:r>
    </w:p>
    <w:p w14:paraId="482B28F5" w14:textId="77777777" w:rsidR="00A26B21" w:rsidRPr="00DC0919" w:rsidRDefault="00A26B21" w:rsidP="00B50BAB">
      <w:pPr>
        <w:jc w:val="both"/>
        <w:rPr>
          <w:rFonts w:ascii="Arial" w:eastAsia="Times New Roman" w:hAnsi="Arial" w:cs="Arial"/>
          <w:color w:val="auto"/>
        </w:rPr>
      </w:pPr>
    </w:p>
    <w:p w14:paraId="28433803" w14:textId="77777777" w:rsidR="006F4015" w:rsidRPr="005D0FF3" w:rsidRDefault="006F4015" w:rsidP="00B50BAB">
      <w:pPr>
        <w:pStyle w:val="Heading1"/>
        <w:jc w:val="both"/>
        <w:rPr>
          <w:rFonts w:ascii="Arial" w:hAnsi="Arial" w:cs="Arial"/>
          <w:b/>
          <w:bCs/>
          <w:color w:val="000000" w:themeColor="text1"/>
          <w:sz w:val="28"/>
          <w:szCs w:val="28"/>
        </w:rPr>
      </w:pPr>
      <w:r w:rsidRPr="005D0FF3">
        <w:rPr>
          <w:rFonts w:ascii="Arial" w:hAnsi="Arial" w:cs="Arial"/>
          <w:b/>
          <w:bCs/>
          <w:color w:val="000000" w:themeColor="text1"/>
          <w:sz w:val="28"/>
          <w:szCs w:val="28"/>
        </w:rPr>
        <w:t>Standard Selection Questionnaire</w:t>
      </w:r>
    </w:p>
    <w:p w14:paraId="35C8A0E2" w14:textId="77777777" w:rsidR="006F4015" w:rsidRPr="00FF029F" w:rsidRDefault="006F4015" w:rsidP="00B50BAB">
      <w:pPr>
        <w:pStyle w:val="Normal1"/>
        <w:spacing w:line="259" w:lineRule="auto"/>
        <w:jc w:val="both"/>
        <w:rPr>
          <w:rFonts w:ascii="Arial" w:hAnsi="Arial" w:cs="Arial"/>
        </w:rPr>
      </w:pPr>
    </w:p>
    <w:p w14:paraId="6CD0D71D" w14:textId="77777777" w:rsidR="006F4015" w:rsidRPr="004633E1" w:rsidRDefault="006F4015" w:rsidP="00B50BAB">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22D96BA6" w14:textId="77777777" w:rsidR="006F4015" w:rsidRPr="004633E1" w:rsidRDefault="006F4015" w:rsidP="00B50BAB">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A037961" w14:textId="58C32A5C" w:rsidR="006F4015" w:rsidRPr="004633E1" w:rsidRDefault="006F4015" w:rsidP="00B50BAB">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Consequently</w:t>
      </w:r>
      <w:r w:rsidR="004C67C4">
        <w:rPr>
          <w:rFonts w:ascii="Arial" w:eastAsia="Arial" w:hAnsi="Arial" w:cs="Arial"/>
          <w:sz w:val="22"/>
          <w:szCs w:val="22"/>
        </w:rPr>
        <w:t>,</w:t>
      </w:r>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For example</w:t>
      </w:r>
      <w:r w:rsidR="00660383">
        <w:rPr>
          <w:rFonts w:ascii="Arial" w:eastAsia="Arial" w:hAnsi="Arial" w:cs="Arial"/>
          <w:sz w:val="22"/>
          <w:szCs w:val="22"/>
        </w:rPr>
        <w:t>,</w:t>
      </w:r>
      <w:r w:rsidRPr="004633E1">
        <w:rPr>
          <w:rFonts w:ascii="Arial" w:eastAsia="Arial" w:hAnsi="Arial" w:cs="Arial"/>
          <w:sz w:val="22"/>
          <w:szCs w:val="22"/>
        </w:rPr>
        <w:t xml:space="preserve"> these could be parent companies, affiliates, associates, or essential sub-contractors</w:t>
      </w:r>
      <w:r w:rsidR="00660383">
        <w:rPr>
          <w:rFonts w:ascii="Arial" w:eastAsia="Arial" w:hAnsi="Arial" w:cs="Arial"/>
          <w:sz w:val="22"/>
          <w:szCs w:val="22"/>
        </w:rPr>
        <w:t xml:space="preserve"> </w:t>
      </w:r>
      <w:r w:rsidRPr="004633E1">
        <w:rPr>
          <w:rFonts w:ascii="Arial" w:eastAsia="Arial" w:hAnsi="Arial" w:cs="Arial"/>
          <w:sz w:val="22"/>
          <w:szCs w:val="22"/>
        </w:rPr>
        <w:t>if they are relied upon to meet the selection criteria. This means that where you are joining</w:t>
      </w:r>
      <w:r w:rsidR="00660383">
        <w:rPr>
          <w:rFonts w:ascii="Arial" w:eastAsia="Arial" w:hAnsi="Arial" w:cs="Arial"/>
          <w:sz w:val="22"/>
          <w:szCs w:val="22"/>
        </w:rPr>
        <w:t xml:space="preserve"> a</w:t>
      </w:r>
      <w:r w:rsidRPr="004633E1">
        <w:rPr>
          <w:rFonts w:ascii="Arial" w:eastAsia="Arial" w:hAnsi="Arial" w:cs="Arial"/>
          <w:sz w:val="22"/>
          <w:szCs w:val="22"/>
        </w:rPr>
        <w:t xml:space="preserve">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425428F3" w14:textId="77777777" w:rsidR="006F4015" w:rsidRPr="004633E1" w:rsidRDefault="006F4015" w:rsidP="00B50BAB">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1B3BA49" w14:textId="77777777" w:rsidR="006F4015" w:rsidRPr="004633E1" w:rsidRDefault="006F4015" w:rsidP="00B50BAB">
      <w:pPr>
        <w:pStyle w:val="Normal1"/>
        <w:spacing w:after="150"/>
        <w:jc w:val="both"/>
        <w:rPr>
          <w:sz w:val="22"/>
          <w:szCs w:val="22"/>
        </w:rPr>
      </w:pPr>
      <w:r w:rsidRPr="004633E1">
        <w:rPr>
          <w:rFonts w:ascii="Arial" w:eastAsia="Arial" w:hAnsi="Arial" w:cs="Arial"/>
          <w:b/>
          <w:sz w:val="22"/>
          <w:szCs w:val="22"/>
        </w:rPr>
        <w:t xml:space="preserve">Note for Contracting Authorities: The following paragraph is optional for inclusion, authorities can </w:t>
      </w:r>
      <w:r w:rsidRPr="00660383">
        <w:rPr>
          <w:rFonts w:ascii="Arial" w:eastAsia="Arial" w:hAnsi="Arial" w:cs="Arial"/>
          <w:b/>
          <w:sz w:val="22"/>
          <w:szCs w:val="22"/>
        </w:rPr>
        <w:t>delete it if they prefer</w:t>
      </w:r>
      <w:r w:rsidRPr="004633E1">
        <w:rPr>
          <w:rFonts w:ascii="Arial" w:eastAsia="Arial" w:hAnsi="Arial" w:cs="Arial"/>
          <w:b/>
          <w:sz w:val="22"/>
          <w:szCs w:val="22"/>
        </w:rPr>
        <w:t xml:space="preserve"> to receive </w:t>
      </w:r>
      <w:r w:rsidRPr="00660383">
        <w:rPr>
          <w:rFonts w:ascii="Arial" w:eastAsia="Arial" w:hAnsi="Arial" w:cs="Arial"/>
          <w:b/>
          <w:sz w:val="22"/>
          <w:szCs w:val="22"/>
        </w:rPr>
        <w:t>only</w:t>
      </w:r>
      <w:r w:rsidRPr="004633E1">
        <w:rPr>
          <w:rFonts w:ascii="Arial" w:eastAsia="Arial" w:hAnsi="Arial" w:cs="Arial"/>
          <w:sz w:val="22"/>
          <w:szCs w:val="22"/>
        </w:rPr>
        <w:t xml:space="preserve">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proofErr w:type="gramStart"/>
      <w:r w:rsidRPr="004633E1">
        <w:rPr>
          <w:rFonts w:ascii="Arial" w:eastAsia="Arial" w:hAnsi="Arial" w:cs="Arial"/>
          <w:i/>
          <w:sz w:val="22"/>
          <w:szCs w:val="22"/>
        </w:rPr>
        <w:t>Alternatively</w:t>
      </w:r>
      <w:proofErr w:type="gramEnd"/>
      <w:r w:rsidRPr="004633E1">
        <w:rPr>
          <w:rFonts w:ascii="Arial" w:eastAsia="Arial" w:hAnsi="Arial" w:cs="Arial"/>
          <w:i/>
          <w:sz w:val="22"/>
          <w:szCs w:val="22"/>
        </w:rPr>
        <w:t xml:space="preserve"> you can submit the completed Exclusion Grounds of the </w:t>
      </w:r>
      <w:hyperlink r:id="rId1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56FE4B59" w14:textId="77777777" w:rsidR="006F4015" w:rsidRPr="00FF029F" w:rsidRDefault="006F4015" w:rsidP="00B50BAB">
      <w:pPr>
        <w:pStyle w:val="Normal1"/>
        <w:spacing w:after="150"/>
        <w:jc w:val="both"/>
      </w:pPr>
      <w:r w:rsidRPr="00FF029F">
        <w:rPr>
          <w:rFonts w:ascii="Arial" w:eastAsia="Arial" w:hAnsi="Arial" w:cs="Arial"/>
          <w:b/>
        </w:rPr>
        <w:t>Supplier Selection Questions: Part 3</w:t>
      </w:r>
    </w:p>
    <w:p w14:paraId="749D8473" w14:textId="77777777" w:rsidR="006F4015" w:rsidRPr="004633E1" w:rsidRDefault="006F4015" w:rsidP="00B50BAB">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9EF17ED" w14:textId="523CF4C5" w:rsidR="006F4015" w:rsidRPr="004633E1" w:rsidRDefault="006F4015" w:rsidP="00B50BAB">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w:t>
      </w:r>
      <w:r w:rsidR="00660383">
        <w:rPr>
          <w:rFonts w:ascii="Arial" w:eastAsia="Arial" w:hAnsi="Arial" w:cs="Arial"/>
          <w:sz w:val="22"/>
          <w:szCs w:val="22"/>
        </w:rPr>
        <w:t>,</w:t>
      </w:r>
      <w:r w:rsidRPr="004633E1">
        <w:rPr>
          <w:rFonts w:ascii="Arial" w:eastAsia="Arial" w:hAnsi="Arial" w:cs="Arial"/>
          <w:sz w:val="22"/>
          <w:szCs w:val="22"/>
        </w:rPr>
        <w:t xml:space="preserve"> we reserve the right to amend the contract award decision and award to the next compliant bidder.</w:t>
      </w:r>
    </w:p>
    <w:p w14:paraId="4475CB85" w14:textId="77777777" w:rsidR="006F4015" w:rsidRPr="004633E1" w:rsidRDefault="006F4015" w:rsidP="00B50BAB">
      <w:pPr>
        <w:pStyle w:val="Normal1"/>
        <w:spacing w:after="150"/>
        <w:jc w:val="both"/>
        <w:rPr>
          <w:sz w:val="22"/>
          <w:szCs w:val="22"/>
        </w:rPr>
      </w:pPr>
      <w:r w:rsidRPr="004633E1">
        <w:rPr>
          <w:rFonts w:ascii="Arial" w:eastAsia="Arial" w:hAnsi="Arial" w:cs="Arial"/>
          <w:b/>
          <w:sz w:val="22"/>
          <w:szCs w:val="22"/>
        </w:rPr>
        <w:t>Consequences of misrepresentation</w:t>
      </w:r>
    </w:p>
    <w:p w14:paraId="760D80C9" w14:textId="195381AB" w:rsidR="006F4015" w:rsidRDefault="006F4015" w:rsidP="00B50BAB">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w:t>
      </w:r>
      <w:r w:rsidR="00660383">
        <w:rPr>
          <w:rFonts w:ascii="Arial" w:eastAsia="Arial" w:hAnsi="Arial" w:cs="Arial"/>
          <w:sz w:val="22"/>
          <w:szCs w:val="22"/>
        </w:rPr>
        <w:t>,</w:t>
      </w:r>
      <w:r w:rsidRPr="004633E1">
        <w:rPr>
          <w:rFonts w:ascii="Arial" w:eastAsia="Arial" w:hAnsi="Arial" w:cs="Arial"/>
          <w:sz w:val="22"/>
          <w:szCs w:val="22"/>
        </w:rPr>
        <w:t xml:space="preserve">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1FB8A134" w14:textId="7F3BE29A" w:rsidR="00370E18" w:rsidRDefault="006F4015" w:rsidP="00B50BAB">
      <w:pPr>
        <w:pStyle w:val="Normal1"/>
        <w:spacing w:before="120" w:after="120"/>
        <w:jc w:val="both"/>
        <w:rPr>
          <w:rFonts w:ascii="Arial" w:eastAsia="Arial" w:hAnsi="Arial" w:cs="Arial"/>
          <w:b/>
          <w:sz w:val="22"/>
          <w:szCs w:val="22"/>
        </w:rPr>
      </w:pPr>
      <w:r>
        <w:rPr>
          <w:rFonts w:ascii="Arial" w:eastAsia="Arial" w:hAnsi="Arial" w:cs="Arial"/>
          <w:b/>
          <w:sz w:val="22"/>
          <w:szCs w:val="22"/>
        </w:rPr>
        <w:lastRenderedPageBreak/>
        <w:t>PROCUREMENT PROCEDURE</w:t>
      </w:r>
    </w:p>
    <w:p w14:paraId="66A285C0" w14:textId="258B169C" w:rsidR="006F4015" w:rsidRDefault="00336CB2" w:rsidP="00B50BAB">
      <w:pPr>
        <w:pStyle w:val="Normal1"/>
        <w:spacing w:before="120" w:after="120"/>
        <w:jc w:val="both"/>
      </w:pPr>
      <w:r>
        <w:rPr>
          <w:rFonts w:ascii="Arial" w:eastAsia="Arial" w:hAnsi="Arial" w:cs="Arial"/>
          <w:b/>
          <w:sz w:val="22"/>
          <w:szCs w:val="22"/>
        </w:rPr>
        <w:t xml:space="preserve">Competitive with negotiation </w:t>
      </w:r>
      <w:r w:rsidR="00370E18">
        <w:rPr>
          <w:rFonts w:ascii="Arial" w:eastAsia="Arial" w:hAnsi="Arial" w:cs="Arial"/>
          <w:b/>
          <w:sz w:val="22"/>
          <w:szCs w:val="22"/>
        </w:rPr>
        <w:t xml:space="preserve">with the right to </w:t>
      </w:r>
      <w:r w:rsidR="00F0692B">
        <w:rPr>
          <w:rFonts w:ascii="Arial" w:eastAsia="Arial" w:hAnsi="Arial" w:cs="Arial"/>
          <w:b/>
          <w:sz w:val="22"/>
          <w:szCs w:val="22"/>
        </w:rPr>
        <w:t xml:space="preserve">appoint </w:t>
      </w:r>
      <w:r w:rsidR="00370E18">
        <w:rPr>
          <w:rFonts w:ascii="Arial" w:eastAsia="Arial" w:hAnsi="Arial" w:cs="Arial"/>
          <w:b/>
          <w:sz w:val="22"/>
          <w:szCs w:val="22"/>
        </w:rPr>
        <w:t>without negot</w:t>
      </w:r>
      <w:r w:rsidR="00F0692B">
        <w:rPr>
          <w:rFonts w:ascii="Arial" w:eastAsia="Arial" w:hAnsi="Arial" w:cs="Arial"/>
          <w:b/>
          <w:sz w:val="22"/>
          <w:szCs w:val="22"/>
        </w:rPr>
        <w:t>i</w:t>
      </w:r>
      <w:r w:rsidR="00370E18">
        <w:rPr>
          <w:rFonts w:ascii="Arial" w:eastAsia="Arial" w:hAnsi="Arial" w:cs="Arial"/>
          <w:b/>
          <w:sz w:val="22"/>
          <w:szCs w:val="22"/>
        </w:rPr>
        <w:t>ation</w:t>
      </w:r>
    </w:p>
    <w:p w14:paraId="03F1F816" w14:textId="77777777" w:rsidR="006F4015" w:rsidRDefault="006F4015" w:rsidP="00B50BAB">
      <w:pPr>
        <w:pStyle w:val="Normal1"/>
        <w:spacing w:after="160"/>
        <w:jc w:val="both"/>
      </w:pPr>
    </w:p>
    <w:p w14:paraId="74C71598" w14:textId="77777777" w:rsidR="006F4015" w:rsidRDefault="006F4015" w:rsidP="00B50BAB">
      <w:pPr>
        <w:pStyle w:val="Normal1"/>
        <w:spacing w:before="100" w:after="180"/>
        <w:jc w:val="both"/>
      </w:pPr>
      <w:r>
        <w:rPr>
          <w:rFonts w:ascii="Arial" w:eastAsia="Arial" w:hAnsi="Arial" w:cs="Arial"/>
          <w:b/>
          <w:sz w:val="22"/>
          <w:szCs w:val="22"/>
          <w:u w:val="single"/>
        </w:rPr>
        <w:t>Notes for completion</w:t>
      </w:r>
    </w:p>
    <w:p w14:paraId="14944B80" w14:textId="77777777" w:rsidR="006F4015" w:rsidRDefault="006F4015" w:rsidP="00B50BAB">
      <w:pPr>
        <w:pStyle w:val="Normal1"/>
        <w:numPr>
          <w:ilvl w:val="0"/>
          <w:numId w:val="32"/>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18213AE7" w14:textId="77777777" w:rsidR="006F4015" w:rsidRDefault="006F4015" w:rsidP="00B50BAB">
      <w:pPr>
        <w:pStyle w:val="Normal1"/>
        <w:numPr>
          <w:ilvl w:val="0"/>
          <w:numId w:val="32"/>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DDD7BBF" w14:textId="77777777" w:rsidR="006F4015" w:rsidRDefault="006F4015" w:rsidP="00B50BAB">
      <w:pPr>
        <w:pStyle w:val="Normal1"/>
        <w:numPr>
          <w:ilvl w:val="0"/>
          <w:numId w:val="32"/>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4E12155"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BC896A5"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2947E679"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3"/>
      </w:r>
      <w:r>
        <w:rPr>
          <w:rFonts w:ascii="Arial" w:eastAsia="Arial" w:hAnsi="Arial" w:cs="Arial"/>
          <w:i/>
          <w:sz w:val="22"/>
          <w:szCs w:val="22"/>
        </w:rPr>
        <w:t xml:space="preserve">. </w:t>
      </w:r>
    </w:p>
    <w:p w14:paraId="46618214"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5C8161B" w14:textId="77777777" w:rsidR="006F4015" w:rsidRDefault="006F4015" w:rsidP="00B50BAB">
      <w:pPr>
        <w:pStyle w:val="Normal1"/>
        <w:ind w:left="720"/>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3ACF2415" w14:textId="77777777" w:rsidR="00A26B21" w:rsidRPr="00DC0919" w:rsidRDefault="00A26B21" w:rsidP="00B50BAB">
      <w:pPr>
        <w:jc w:val="both"/>
        <w:rPr>
          <w:rFonts w:ascii="Arial" w:eastAsia="Times New Roman" w:hAnsi="Arial" w:cs="Arial"/>
          <w:color w:val="auto"/>
        </w:rPr>
      </w:pPr>
    </w:p>
    <w:p w14:paraId="37A814BE" w14:textId="1A7C5561"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w:t>
      </w:r>
      <w:r w:rsidR="00DC1491" w:rsidRPr="00DC0919">
        <w:rPr>
          <w:rFonts w:ascii="Arial" w:eastAsia="Times New Roman" w:hAnsi="Arial" w:cs="Arial"/>
          <w:color w:val="auto"/>
        </w:rPr>
        <w:t xml:space="preserve"> (unless indicated to do so in the questions).</w:t>
      </w:r>
    </w:p>
    <w:p w14:paraId="46309211" w14:textId="77777777" w:rsidR="00A26B21" w:rsidRPr="00DC0919" w:rsidRDefault="00A26B21" w:rsidP="00B50BAB">
      <w:pPr>
        <w:jc w:val="both"/>
        <w:rPr>
          <w:rFonts w:ascii="Arial" w:eastAsia="Times New Roman" w:hAnsi="Arial" w:cs="Arial"/>
          <w:color w:val="auto"/>
        </w:rPr>
      </w:pPr>
    </w:p>
    <w:p w14:paraId="5060763C" w14:textId="77777777" w:rsidR="00A26B21" w:rsidRPr="00DC0919" w:rsidRDefault="00A26B21" w:rsidP="00B50BAB">
      <w:pPr>
        <w:keepNext/>
        <w:jc w:val="both"/>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p>
    <w:p w14:paraId="549C8C82" w14:textId="77777777" w:rsidR="00A26B21" w:rsidRPr="00DC0919" w:rsidRDefault="00A26B21" w:rsidP="00B50BAB">
      <w:pPr>
        <w:jc w:val="both"/>
        <w:rPr>
          <w:rFonts w:ascii="Arial" w:eastAsia="Times New Roman" w:hAnsi="Arial" w:cs="Arial"/>
          <w:color w:val="auto"/>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A41B8F" w:rsidRPr="00A41B8F" w14:paraId="10493210" w14:textId="77777777" w:rsidTr="00A31205">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15A774F" w14:textId="77777777" w:rsidR="00E11BD4" w:rsidRPr="00A41B8F" w:rsidRDefault="00E11BD4" w:rsidP="00B50BAB">
            <w:pPr>
              <w:jc w:val="both"/>
              <w:rPr>
                <w:rFonts w:ascii="Arial" w:eastAsia="Arial" w:hAnsi="Arial" w:cs="Arial"/>
                <w:b/>
                <w:color w:val="auto"/>
              </w:rPr>
            </w:pPr>
          </w:p>
          <w:p w14:paraId="769FDB33" w14:textId="21A758E5" w:rsidR="00E11BD4" w:rsidRPr="00A41B8F" w:rsidRDefault="005E667E" w:rsidP="00B50BAB">
            <w:pPr>
              <w:shd w:val="clear" w:color="auto" w:fill="D9D9D9" w:themeFill="background1" w:themeFillShade="D9"/>
              <w:jc w:val="both"/>
              <w:rPr>
                <w:rFonts w:ascii="Arial" w:eastAsia="Arial" w:hAnsi="Arial" w:cs="Arial"/>
                <w:b/>
                <w:color w:val="auto"/>
              </w:rPr>
            </w:pPr>
            <w:r>
              <w:rPr>
                <w:rFonts w:ascii="Arial" w:eastAsia="Arial" w:hAnsi="Arial" w:cs="Arial"/>
                <w:b/>
                <w:color w:val="auto"/>
              </w:rPr>
              <w:t xml:space="preserve">Section A </w:t>
            </w:r>
            <w:proofErr w:type="gramStart"/>
            <w:r>
              <w:rPr>
                <w:rFonts w:ascii="Arial" w:eastAsia="Arial" w:hAnsi="Arial" w:cs="Arial"/>
                <w:b/>
                <w:color w:val="auto"/>
              </w:rPr>
              <w:t xml:space="preserve">- </w:t>
            </w:r>
            <w:r w:rsidR="00E11BD4" w:rsidRPr="00A41B8F">
              <w:rPr>
                <w:rFonts w:ascii="Arial" w:eastAsia="Arial" w:hAnsi="Arial" w:cs="Arial"/>
                <w:b/>
                <w:color w:val="auto"/>
              </w:rPr>
              <w:t xml:space="preserve"> Supplier</w:t>
            </w:r>
            <w:proofErr w:type="gramEnd"/>
            <w:r w:rsidR="00E11BD4" w:rsidRPr="00A41B8F">
              <w:rPr>
                <w:rFonts w:ascii="Arial" w:eastAsia="Arial" w:hAnsi="Arial" w:cs="Arial"/>
                <w:b/>
                <w:color w:val="auto"/>
              </w:rPr>
              <w:t xml:space="preserve"> details</w:t>
            </w:r>
          </w:p>
          <w:p w14:paraId="6DA93AFF" w14:textId="77777777" w:rsidR="00E11BD4" w:rsidRPr="00A41B8F" w:rsidRDefault="00E11BD4" w:rsidP="00B50BAB">
            <w:pPr>
              <w:jc w:val="both"/>
              <w:rPr>
                <w:rFonts w:ascii="Arial" w:eastAsia="Arial" w:hAnsi="Arial" w:cs="Arial"/>
                <w:b/>
                <w:color w:val="auto"/>
              </w:rPr>
            </w:pPr>
          </w:p>
        </w:tc>
      </w:tr>
      <w:tr w:rsidR="00A41B8F" w:rsidRPr="00A41B8F" w14:paraId="3B23D741" w14:textId="77777777" w:rsidTr="00A31205">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2592A" w14:textId="77777777" w:rsidR="00E11BD4" w:rsidRPr="00A41B8F" w:rsidRDefault="00E11BD4" w:rsidP="00B50BAB">
            <w:pPr>
              <w:jc w:val="both"/>
              <w:rPr>
                <w:rFonts w:ascii="Arial" w:hAnsi="Arial" w:cs="Arial"/>
                <w:color w:val="auto"/>
              </w:rPr>
            </w:pPr>
            <w:r w:rsidRPr="00A41B8F">
              <w:rPr>
                <w:rFonts w:ascii="Arial" w:eastAsia="Arial" w:hAnsi="Arial" w:cs="Arial"/>
                <w:b/>
                <w:color w:val="auto"/>
              </w:rPr>
              <w:br/>
              <w:t>Question</w:t>
            </w:r>
            <w:r w:rsidRPr="00A41B8F">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399CA" w14:textId="77777777" w:rsidR="00E11BD4" w:rsidRPr="00A41B8F" w:rsidRDefault="00E11BD4" w:rsidP="00B50BAB">
            <w:pPr>
              <w:jc w:val="both"/>
              <w:rPr>
                <w:rFonts w:ascii="Arial" w:eastAsia="Arial" w:hAnsi="Arial" w:cs="Arial"/>
                <w:b/>
                <w:color w:val="auto"/>
              </w:rPr>
            </w:pPr>
          </w:p>
          <w:p w14:paraId="095FCC0D" w14:textId="77777777" w:rsidR="00E11BD4" w:rsidRPr="00A41B8F" w:rsidRDefault="00E11BD4" w:rsidP="00B50BAB">
            <w:pPr>
              <w:jc w:val="both"/>
              <w:rPr>
                <w:rFonts w:ascii="Arial" w:hAnsi="Arial" w:cs="Arial"/>
                <w:color w:val="auto"/>
              </w:rPr>
            </w:pPr>
            <w:r w:rsidRPr="00A41B8F">
              <w:rPr>
                <w:rFonts w:ascii="Arial" w:eastAsia="Arial" w:hAnsi="Arial" w:cs="Arial"/>
                <w:b/>
                <w:color w:val="auto"/>
              </w:rPr>
              <w:t>Response</w:t>
            </w:r>
          </w:p>
        </w:tc>
      </w:tr>
      <w:tr w:rsidR="00A41B8F" w:rsidRPr="00A41B8F" w14:paraId="3A14C606" w14:textId="77777777" w:rsidTr="00A31205">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BD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(a) Full name of the potential supplier submitting the information</w:t>
            </w:r>
          </w:p>
          <w:p w14:paraId="199EE932"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E794" w14:textId="77777777" w:rsidR="00E11BD4" w:rsidRPr="00A41B8F" w:rsidRDefault="00E11BD4"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bookmarkEnd w:id="0"/>
          </w:p>
        </w:tc>
      </w:tr>
      <w:tr w:rsidR="00A41B8F" w:rsidRPr="00A41B8F" w14:paraId="67A98F26" w14:textId="77777777" w:rsidTr="00A31205">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DA2EE"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Registered office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06904" w14:textId="77777777" w:rsidR="00E11BD4" w:rsidRPr="00A41B8F" w:rsidRDefault="00E11BD4"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52EA9467" w14:textId="77777777" w:rsidTr="00A31205">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596B1"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1.1 (b) - (ii) Registered website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0819" w14:textId="77777777" w:rsidR="00E11BD4" w:rsidRPr="00A41B8F" w:rsidRDefault="00E11BD4" w:rsidP="00B50BAB">
            <w:pPr>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72076A88" w14:textId="77777777" w:rsidTr="00A31205">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C4C0DD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C6D9D" w14:textId="77777777" w:rsidR="00E11BD4" w:rsidRPr="00A41B8F" w:rsidRDefault="00E11BD4" w:rsidP="00B50BAB">
            <w:pPr>
              <w:tabs>
                <w:tab w:val="center" w:pos="4513"/>
                <w:tab w:val="right" w:pos="9026"/>
              </w:tabs>
              <w:jc w:val="both"/>
              <w:rPr>
                <w:rFonts w:ascii="Arial" w:eastAsia="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5FED2"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DCD8F84"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31F2C1DB"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18ECA5C"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5F51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C8F2"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E74CD40"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1347378B"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903AB7A"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634A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AE892A"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2D0E753"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216B6EF9"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2A818D"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8BE9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5B74"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3E55E9C"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19C6F33A"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8D1A4E"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6DFA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2DED4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5F52CDD"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00818FF1"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06DC2DA"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8E350"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953DC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C706FE5"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5C4D8537" w14:textId="77777777" w:rsidTr="00A31205">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BCBD3"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704C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 xml:space="preserve">vii) other (please specify)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8EB17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13C2B14"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2CF17F9D"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C7EDA"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2BF1"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2E300DEA"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7351" w14:textId="77777777" w:rsidR="00E11BD4" w:rsidRPr="00A41B8F" w:rsidRDefault="00E11BD4" w:rsidP="00B50BAB">
            <w:pPr>
              <w:jc w:val="both"/>
              <w:rPr>
                <w:rFonts w:ascii="Arial" w:hAnsi="Arial" w:cs="Arial"/>
                <w:color w:val="auto"/>
              </w:rPr>
            </w:pPr>
            <w:r w:rsidRPr="00A41B8F">
              <w:rPr>
                <w:rFonts w:ascii="Arial" w:eastAsia="Arial" w:hAnsi="Arial" w:cs="Arial"/>
                <w:color w:val="auto"/>
              </w:rPr>
              <w:t xml:space="preserve">1.1 (e) Company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9B6A1"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2EBC90F"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2922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1.1 (f) Charity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E2C07"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1A969FC"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06FD"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1.1 (g) Head office DUNS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1D6C6"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331AB337"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3AC5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807A9"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4D85D747"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1023"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If applicable, is your organisation registered with the appropriate professional or trade register(s) in the member state where it is established?</w:t>
            </w:r>
          </w:p>
          <w:p w14:paraId="7429C94E"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1CB73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2AC7E09" w14:textId="77777777" w:rsidR="00E11BD4" w:rsidRPr="00A41B8F" w:rsidRDefault="00E11BD4" w:rsidP="00B50BAB">
            <w:pPr>
              <w:tabs>
                <w:tab w:val="center" w:pos="4513"/>
                <w:tab w:val="right" w:pos="9026"/>
              </w:tabs>
              <w:jc w:val="both"/>
              <w:rPr>
                <w:rFonts w:ascii="Arial" w:eastAsia="Arial" w:hAnsi="Arial" w:cs="Arial"/>
                <w:color w:val="auto"/>
              </w:rPr>
            </w:pPr>
          </w:p>
          <w:p w14:paraId="4E6BF1B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1E23FCA7" w14:textId="77777777" w:rsidR="00E11BD4" w:rsidRPr="00A41B8F" w:rsidRDefault="00E11BD4" w:rsidP="00B50BAB">
            <w:pPr>
              <w:tabs>
                <w:tab w:val="center" w:pos="4513"/>
                <w:tab w:val="right" w:pos="9026"/>
              </w:tabs>
              <w:jc w:val="both"/>
              <w:rPr>
                <w:rFonts w:ascii="Arial" w:eastAsia="Arial" w:hAnsi="Arial" w:cs="Arial"/>
                <w:color w:val="auto"/>
              </w:rPr>
            </w:pPr>
          </w:p>
          <w:p w14:paraId="65A054FA"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52E8F182" w14:textId="77777777" w:rsidR="00E11BD4" w:rsidRPr="00A41B8F" w:rsidRDefault="00E11BD4" w:rsidP="00B50BAB">
            <w:pPr>
              <w:tabs>
                <w:tab w:val="center" w:pos="4513"/>
                <w:tab w:val="right" w:pos="9026"/>
              </w:tabs>
              <w:jc w:val="both"/>
              <w:rPr>
                <w:rFonts w:ascii="Arial" w:eastAsia="Arial" w:hAnsi="Arial" w:cs="Arial"/>
                <w:color w:val="auto"/>
              </w:rPr>
            </w:pPr>
          </w:p>
        </w:tc>
      </w:tr>
      <w:tr w:rsidR="00A41B8F" w:rsidRPr="00A41B8F" w14:paraId="70BD9070" w14:textId="77777777" w:rsidTr="00A31205">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08A79"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lastRenderedPageBreak/>
              <w:t>1.1 (</w:t>
            </w:r>
            <w:proofErr w:type="spellStart"/>
            <w:r w:rsidRPr="00A41B8F">
              <w:rPr>
                <w:rFonts w:ascii="Arial" w:eastAsia="Arial" w:hAnsi="Arial" w:cs="Arial"/>
                <w:color w:val="auto"/>
              </w:rPr>
              <w:t>i</w:t>
            </w:r>
            <w:proofErr w:type="spellEnd"/>
            <w:r w:rsidRPr="00A41B8F">
              <w:rPr>
                <w:rFonts w:ascii="Arial" w:eastAsia="Arial" w:hAnsi="Arial" w:cs="Arial"/>
                <w:color w:val="auto"/>
              </w:rPr>
              <w:t>) - (ii) If you responded yes to 1.1(</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the relevant details, including the registration number(s).</w:t>
            </w:r>
          </w:p>
          <w:p w14:paraId="03ED08F8"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DD0BC"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1F9AC4AA" w14:textId="77777777" w:rsidTr="00A31205">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B1837"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(j) - (</w:t>
            </w:r>
            <w:proofErr w:type="spellStart"/>
            <w:r w:rsidRPr="00A41B8F">
              <w:rPr>
                <w:rFonts w:ascii="Arial" w:eastAsia="Arial" w:hAnsi="Arial" w:cs="Arial"/>
                <w:color w:val="auto"/>
              </w:rPr>
              <w:t>i</w:t>
            </w:r>
            <w:proofErr w:type="spellEnd"/>
            <w:r w:rsidRPr="00A41B8F">
              <w:rPr>
                <w:rFonts w:ascii="Arial" w:eastAsia="Arial" w:hAnsi="Arial" w:cs="Arial"/>
                <w:color w:val="auto"/>
              </w:rPr>
              <w:t>) Is it a legal requirement in the state where you are established for you to possess a particular authorisation, or be a member of a particular organisation in order to provide the services specified in this procurement?</w:t>
            </w:r>
          </w:p>
          <w:p w14:paraId="48BCD5D0"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729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7530DA02" w14:textId="77777777" w:rsidR="00E11BD4" w:rsidRPr="00A41B8F" w:rsidRDefault="00E11BD4" w:rsidP="00B50BAB">
            <w:pPr>
              <w:tabs>
                <w:tab w:val="center" w:pos="4513"/>
                <w:tab w:val="right" w:pos="9026"/>
              </w:tabs>
              <w:jc w:val="both"/>
              <w:rPr>
                <w:rFonts w:ascii="Arial" w:eastAsia="Arial" w:hAnsi="Arial" w:cs="Arial"/>
                <w:color w:val="auto"/>
              </w:rPr>
            </w:pPr>
          </w:p>
          <w:p w14:paraId="6E286AEC"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tc>
      </w:tr>
      <w:tr w:rsidR="00A41B8F" w:rsidRPr="00A41B8F" w14:paraId="03BB7B60" w14:textId="77777777" w:rsidTr="00A31205">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77B03"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(j) - (ii) If you responded yes to 1.1(j)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6DFFA"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4C15B42"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8C799"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E1B7D"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AAA81C6" w14:textId="77777777" w:rsidTr="00A31205">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CC70"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(l) Please check the relevant boxes to indicate whether you fall within any of these classifications</w:t>
            </w:r>
          </w:p>
          <w:p w14:paraId="136DE03F" w14:textId="77777777" w:rsidR="00E11BD4" w:rsidRPr="00A41B8F" w:rsidRDefault="00E11BD4" w:rsidP="00B50BAB">
            <w:pPr>
              <w:jc w:val="both"/>
              <w:rPr>
                <w:rFonts w:ascii="Arial" w:hAnsi="Arial" w:cs="Arial"/>
                <w:color w:val="auto"/>
              </w:rPr>
            </w:pPr>
          </w:p>
          <w:p w14:paraId="79409884" w14:textId="77777777" w:rsidR="00E11BD4" w:rsidRPr="00A41B8F" w:rsidRDefault="00E11BD4" w:rsidP="00B50BAB">
            <w:pPr>
              <w:jc w:val="both"/>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7F2AB" w14:textId="77777777" w:rsidR="00E11BD4" w:rsidRPr="00A41B8F" w:rsidRDefault="00E11BD4" w:rsidP="00B50BAB">
            <w:pPr>
              <w:tabs>
                <w:tab w:val="center" w:pos="4513"/>
                <w:tab w:val="right" w:pos="9026"/>
              </w:tabs>
              <w:jc w:val="both"/>
              <w:rPr>
                <w:rFonts w:ascii="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5678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B29FD6"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r>
      <w:tr w:rsidR="00A41B8F" w:rsidRPr="00A41B8F" w14:paraId="54FAB6F8" w14:textId="77777777" w:rsidTr="00A31205">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16924" w14:textId="77777777" w:rsidR="00E11BD4" w:rsidRPr="00A41B8F" w:rsidRDefault="00E11BD4" w:rsidP="00B50BAB">
            <w:pPr>
              <w:jc w:val="both"/>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B463F"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72B34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B53B2AE"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r>
      <w:tr w:rsidR="00A41B8F" w:rsidRPr="00A41B8F" w14:paraId="08E9858E" w14:textId="77777777" w:rsidTr="00A31205">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A2861" w14:textId="77777777" w:rsidR="00E11BD4" w:rsidRPr="00A41B8F" w:rsidRDefault="00E11BD4" w:rsidP="00B50BAB">
            <w:pPr>
              <w:jc w:val="both"/>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BD461"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 xml:space="preserve">iii)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F371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EC28EB4"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r>
      <w:tr w:rsidR="00A41B8F" w:rsidRPr="00A41B8F" w14:paraId="234038BC" w14:textId="77777777" w:rsidTr="00A31205">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55D4D"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(m) Are you a Small, Medium or Micro Enterprise (SME)</w:t>
            </w:r>
            <w:r w:rsidRPr="00A41B8F">
              <w:rPr>
                <w:rStyle w:val="FootnoteReference"/>
                <w:rFonts w:ascii="Arial" w:eastAsia="Arial" w:hAnsi="Arial" w:cs="Arial"/>
                <w:color w:val="auto"/>
              </w:rPr>
              <w:footnoteReference w:id="4"/>
            </w:r>
            <w:r w:rsidRPr="00A41B8F">
              <w:rPr>
                <w:rFonts w:ascii="Arial" w:eastAsia="Arial" w:hAnsi="Arial" w:cs="Arial"/>
                <w:color w:val="auto"/>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8F5B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988384B" w14:textId="77777777" w:rsidR="00E11BD4" w:rsidRPr="00A41B8F" w:rsidRDefault="00E11BD4" w:rsidP="00B50BAB">
            <w:pPr>
              <w:tabs>
                <w:tab w:val="center" w:pos="4513"/>
                <w:tab w:val="right" w:pos="9026"/>
              </w:tabs>
              <w:jc w:val="both"/>
              <w:rPr>
                <w:rFonts w:ascii="Arial" w:eastAsia="Arial" w:hAnsi="Arial" w:cs="Arial"/>
                <w:color w:val="auto"/>
              </w:rPr>
            </w:pPr>
          </w:p>
          <w:p w14:paraId="69E45D8D"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8E5CEEC"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6F728B0F" w14:textId="77777777" w:rsidTr="00A31205">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D47A8"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(n) Details of Persons of Significant Control (PSC), where appropriate</w:t>
            </w:r>
            <w:r w:rsidRPr="00A41B8F">
              <w:rPr>
                <w:rStyle w:val="FootnoteReference"/>
                <w:rFonts w:ascii="Arial" w:eastAsia="Arial" w:hAnsi="Arial" w:cs="Arial"/>
                <w:color w:val="auto"/>
              </w:rPr>
              <w:footnoteReference w:id="5"/>
            </w:r>
            <w:r w:rsidRPr="00A41B8F">
              <w:rPr>
                <w:rFonts w:ascii="Arial" w:eastAsia="Arial" w:hAnsi="Arial" w:cs="Arial"/>
                <w:color w:val="auto"/>
              </w:rPr>
              <w:t xml:space="preserve">:   </w:t>
            </w:r>
          </w:p>
          <w:p w14:paraId="6B42DD2F" w14:textId="77777777" w:rsidR="00E11BD4" w:rsidRPr="00A41B8F" w:rsidRDefault="00E11BD4" w:rsidP="00B50BAB">
            <w:pPr>
              <w:jc w:val="both"/>
              <w:rPr>
                <w:rFonts w:ascii="Arial" w:eastAsia="Arial" w:hAnsi="Arial" w:cs="Arial"/>
                <w:color w:val="auto"/>
              </w:rPr>
            </w:pPr>
          </w:p>
          <w:p w14:paraId="7F2C364D"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Name;</w:t>
            </w:r>
          </w:p>
          <w:p w14:paraId="5E2C2D45"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Date of birth;</w:t>
            </w:r>
          </w:p>
          <w:p w14:paraId="5FD18F4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Nationality;</w:t>
            </w:r>
          </w:p>
          <w:p w14:paraId="057351A5"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Country, state or province where the PSC usually lives;</w:t>
            </w:r>
          </w:p>
          <w:p w14:paraId="340FE429"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Service address;</w:t>
            </w:r>
          </w:p>
          <w:p w14:paraId="60B0BBB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The date he or she became a PSC in relation to the company (for existing companies the 6 April 2016 should be used);</w:t>
            </w:r>
          </w:p>
          <w:p w14:paraId="771ECFA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Which conditions for being a PSC are met;</w:t>
            </w:r>
          </w:p>
          <w:p w14:paraId="7411D20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   - Over 25% up to (and including) 50%,</w:t>
            </w:r>
          </w:p>
          <w:p w14:paraId="6AB40B2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  - More than 50% and less than 75%,</w:t>
            </w:r>
          </w:p>
          <w:p w14:paraId="181D77B8"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  - 75% or more</w:t>
            </w:r>
            <w:r w:rsidRPr="00A41B8F">
              <w:rPr>
                <w:rStyle w:val="FootnoteReference"/>
                <w:rFonts w:ascii="Arial" w:eastAsia="Arial" w:hAnsi="Arial" w:cs="Arial"/>
                <w:color w:val="auto"/>
              </w:rPr>
              <w:footnoteReference w:id="6"/>
            </w:r>
            <w:r w:rsidRPr="00A41B8F">
              <w:rPr>
                <w:rFonts w:ascii="Arial" w:eastAsia="Arial" w:hAnsi="Arial" w:cs="Arial"/>
                <w:color w:val="auto"/>
              </w:rPr>
              <w:t>.</w:t>
            </w:r>
          </w:p>
          <w:p w14:paraId="3D86946D" w14:textId="77777777" w:rsidR="00E11BD4" w:rsidRPr="00A41B8F" w:rsidRDefault="00E11BD4" w:rsidP="00B50BAB">
            <w:pPr>
              <w:jc w:val="both"/>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8F77B"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03B1A60" w14:textId="77777777" w:rsidR="00E11BD4" w:rsidRPr="00A41B8F" w:rsidRDefault="00E11BD4" w:rsidP="00B50BAB">
            <w:pPr>
              <w:tabs>
                <w:tab w:val="center" w:pos="4513"/>
                <w:tab w:val="right" w:pos="9026"/>
              </w:tabs>
              <w:jc w:val="both"/>
              <w:rPr>
                <w:rFonts w:ascii="Arial" w:hAnsi="Arial" w:cs="Arial"/>
                <w:color w:val="auto"/>
                <w:highlight w:val="cyan"/>
              </w:rPr>
            </w:pPr>
          </w:p>
          <w:p w14:paraId="566FB5E8"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6A267BD"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168AC1ED" w14:textId="77777777" w:rsidTr="00A31205">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DB0A5" w14:textId="77777777" w:rsidR="00E11BD4" w:rsidRPr="00A41B8F" w:rsidRDefault="00E11BD4" w:rsidP="00B50BAB">
            <w:pPr>
              <w:pStyle w:val="Standard"/>
              <w:spacing w:before="100"/>
              <w:jc w:val="both"/>
              <w:rPr>
                <w:rFonts w:ascii="Arial" w:hAnsi="Arial" w:cs="Arial"/>
                <w:szCs w:val="24"/>
              </w:rPr>
            </w:pPr>
            <w:r w:rsidRPr="00A41B8F">
              <w:rPr>
                <w:rFonts w:ascii="Arial" w:hAnsi="Arial" w:cs="Arial"/>
                <w:szCs w:val="24"/>
              </w:rPr>
              <w:t>1.1 (o) Details of immediate parent company:</w:t>
            </w:r>
          </w:p>
          <w:p w14:paraId="777E5685"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lastRenderedPageBreak/>
              <w:t xml:space="preserve"> </w:t>
            </w:r>
          </w:p>
          <w:p w14:paraId="44CA2F71"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Full name of the immediate parent company</w:t>
            </w:r>
          </w:p>
          <w:p w14:paraId="1B8AD719"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86A93C7"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6BB40DE2"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75859A13"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4B83A"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5CC3D26" w14:textId="77777777" w:rsidR="00E11BD4" w:rsidRPr="00A41B8F" w:rsidRDefault="00E11BD4" w:rsidP="00B50BAB">
            <w:pPr>
              <w:tabs>
                <w:tab w:val="center" w:pos="4513"/>
                <w:tab w:val="right" w:pos="9026"/>
              </w:tabs>
              <w:jc w:val="both"/>
              <w:rPr>
                <w:rFonts w:ascii="Arial" w:hAnsi="Arial" w:cs="Arial"/>
                <w:color w:val="auto"/>
                <w:highlight w:val="cyan"/>
              </w:rPr>
            </w:pPr>
          </w:p>
          <w:p w14:paraId="5752977F"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tc>
      </w:tr>
      <w:tr w:rsidR="00A41B8F" w:rsidRPr="00A41B8F" w14:paraId="28241713" w14:textId="77777777" w:rsidTr="00A31205">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E4BF4" w14:textId="77777777" w:rsidR="00E11BD4" w:rsidRPr="00A41B8F" w:rsidRDefault="00E11BD4" w:rsidP="00B50BAB">
            <w:pPr>
              <w:pStyle w:val="Standard"/>
              <w:spacing w:before="100"/>
              <w:jc w:val="both"/>
              <w:rPr>
                <w:rFonts w:ascii="Arial" w:hAnsi="Arial" w:cs="Arial"/>
                <w:szCs w:val="24"/>
              </w:rPr>
            </w:pPr>
            <w:r w:rsidRPr="00A41B8F">
              <w:rPr>
                <w:rFonts w:ascii="Arial" w:hAnsi="Arial" w:cs="Arial"/>
                <w:szCs w:val="24"/>
              </w:rPr>
              <w:t>1.1 (p) Details of ultimate parent company:</w:t>
            </w:r>
          </w:p>
          <w:p w14:paraId="44F4CBF2" w14:textId="77777777" w:rsidR="00E11BD4" w:rsidRPr="00A41B8F" w:rsidRDefault="00E11BD4" w:rsidP="00B50BAB">
            <w:pPr>
              <w:pStyle w:val="Standard"/>
              <w:jc w:val="both"/>
              <w:rPr>
                <w:rFonts w:ascii="Arial" w:hAnsi="Arial" w:cs="Arial"/>
                <w:szCs w:val="24"/>
              </w:rPr>
            </w:pPr>
          </w:p>
          <w:p w14:paraId="7E40E9DD"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Full name of the ultimate parent company</w:t>
            </w:r>
          </w:p>
          <w:p w14:paraId="1B58B328"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4DDC05A"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3A2906BA"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52F3D2BA"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p w14:paraId="6EE81C82" w14:textId="77777777" w:rsidR="00E11BD4" w:rsidRPr="00A41B8F" w:rsidRDefault="00E11BD4" w:rsidP="00B50BAB">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A997E"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AFF50C4" w14:textId="77777777" w:rsidR="00E11BD4" w:rsidRPr="00A41B8F" w:rsidRDefault="00E11BD4" w:rsidP="00B50BAB">
            <w:pPr>
              <w:tabs>
                <w:tab w:val="center" w:pos="4513"/>
                <w:tab w:val="right" w:pos="9026"/>
              </w:tabs>
              <w:jc w:val="both"/>
              <w:rPr>
                <w:rFonts w:ascii="Arial" w:hAnsi="Arial" w:cs="Arial"/>
                <w:color w:val="auto"/>
                <w:highlight w:val="cyan"/>
              </w:rPr>
            </w:pPr>
          </w:p>
          <w:p w14:paraId="4FCA287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97E94ED" w14:textId="77777777" w:rsidR="00E11BD4" w:rsidRPr="00A41B8F" w:rsidRDefault="00E11BD4" w:rsidP="00B50BAB">
            <w:pPr>
              <w:tabs>
                <w:tab w:val="center" w:pos="4513"/>
                <w:tab w:val="right" w:pos="9026"/>
              </w:tabs>
              <w:jc w:val="both"/>
              <w:rPr>
                <w:rFonts w:ascii="Arial" w:hAnsi="Arial" w:cs="Arial"/>
                <w:color w:val="auto"/>
                <w:highlight w:val="cyan"/>
              </w:rPr>
            </w:pPr>
          </w:p>
        </w:tc>
      </w:tr>
      <w:tr w:rsidR="00A41B8F" w:rsidRPr="00A41B8F" w14:paraId="64619721" w14:textId="77777777" w:rsidTr="00A31205">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5F89D" w14:textId="77777777" w:rsidR="00E11BD4" w:rsidRPr="00A41B8F" w:rsidRDefault="00E11BD4" w:rsidP="00B50BAB">
            <w:pPr>
              <w:tabs>
                <w:tab w:val="center" w:pos="4513"/>
                <w:tab w:val="right" w:pos="9026"/>
              </w:tabs>
              <w:jc w:val="both"/>
              <w:rPr>
                <w:rFonts w:ascii="Arial" w:hAnsi="Arial" w:cs="Arial"/>
                <w:color w:val="auto"/>
                <w:highlight w:val="cyan"/>
              </w:rPr>
            </w:pPr>
          </w:p>
          <w:p w14:paraId="136F682B" w14:textId="71DB7BFB" w:rsidR="00E11BD4" w:rsidRPr="00A41B8F" w:rsidRDefault="00E11BD4" w:rsidP="00B50BAB">
            <w:pPr>
              <w:pStyle w:val="Standard"/>
              <w:jc w:val="both"/>
              <w:rPr>
                <w:rFonts w:ascii="Arial" w:hAnsi="Arial" w:cs="Arial"/>
                <w:szCs w:val="24"/>
              </w:rPr>
            </w:pPr>
            <w:r w:rsidRPr="00A41B8F">
              <w:rPr>
                <w:rFonts w:ascii="Arial" w:hAnsi="Arial" w:cs="Arial"/>
                <w:szCs w:val="24"/>
              </w:rPr>
              <w:t>Please note: A criminal record check for relevant convictions may be undertaken for the preferred suppliers and the persons of significant control.</w:t>
            </w:r>
          </w:p>
          <w:p w14:paraId="33FBF7E3" w14:textId="77777777" w:rsidR="00E11BD4" w:rsidRPr="00A41B8F" w:rsidRDefault="00E11BD4" w:rsidP="00B50BAB">
            <w:pPr>
              <w:tabs>
                <w:tab w:val="center" w:pos="4513"/>
                <w:tab w:val="right" w:pos="9026"/>
              </w:tabs>
              <w:jc w:val="both"/>
              <w:rPr>
                <w:rFonts w:ascii="Arial" w:hAnsi="Arial" w:cs="Arial"/>
                <w:color w:val="auto"/>
                <w:highlight w:val="cyan"/>
              </w:rPr>
            </w:pPr>
          </w:p>
        </w:tc>
      </w:tr>
      <w:tr w:rsidR="00A41B8F" w:rsidRPr="00A41B8F" w14:paraId="1DDC824A" w14:textId="77777777" w:rsidTr="00A31205">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EEFBAC3" w14:textId="77777777" w:rsidR="00E11BD4" w:rsidRPr="00A41B8F" w:rsidRDefault="00E11BD4" w:rsidP="00B50BAB">
            <w:pPr>
              <w:pStyle w:val="Standard"/>
              <w:jc w:val="both"/>
              <w:rPr>
                <w:rFonts w:ascii="Arial" w:hAnsi="Arial" w:cs="Arial"/>
                <w:szCs w:val="24"/>
              </w:rPr>
            </w:pPr>
          </w:p>
        </w:tc>
      </w:tr>
      <w:tr w:rsidR="00A41B8F" w:rsidRPr="00A41B8F" w14:paraId="45BA95EE" w14:textId="77777777" w:rsidTr="00A31205">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93182E3" w14:textId="77777777" w:rsidR="00E11BD4" w:rsidRDefault="00E11BD4" w:rsidP="00B50BAB">
            <w:pPr>
              <w:jc w:val="both"/>
              <w:rPr>
                <w:rFonts w:ascii="Arial" w:eastAsia="Arial" w:hAnsi="Arial" w:cs="Arial"/>
                <w:b/>
                <w:color w:val="auto"/>
                <w:shd w:val="clear" w:color="auto" w:fill="D9D9D9" w:themeFill="background1" w:themeFillShade="D9"/>
              </w:rPr>
            </w:pPr>
            <w:r w:rsidRPr="00A41B8F">
              <w:rPr>
                <w:rFonts w:ascii="Arial" w:eastAsia="Arial" w:hAnsi="Arial" w:cs="Arial"/>
                <w:b/>
                <w:color w:val="auto"/>
              </w:rPr>
              <w:br/>
            </w:r>
            <w:r w:rsidR="00347489">
              <w:rPr>
                <w:rFonts w:ascii="Arial" w:eastAsia="Arial" w:hAnsi="Arial" w:cs="Arial"/>
                <w:b/>
                <w:color w:val="auto"/>
              </w:rPr>
              <w:t xml:space="preserve">Section A </w:t>
            </w:r>
            <w:proofErr w:type="gramStart"/>
            <w:r w:rsidR="00347489">
              <w:rPr>
                <w:rFonts w:ascii="Arial" w:eastAsia="Arial" w:hAnsi="Arial" w:cs="Arial"/>
                <w:b/>
                <w:color w:val="auto"/>
              </w:rPr>
              <w:t xml:space="preserve">- </w:t>
            </w:r>
            <w:r w:rsidRPr="00A41B8F">
              <w:rPr>
                <w:rFonts w:ascii="Arial" w:eastAsia="Arial" w:hAnsi="Arial" w:cs="Arial"/>
                <w:b/>
                <w:color w:val="auto"/>
              </w:rPr>
              <w:t xml:space="preserve"> </w:t>
            </w:r>
            <w:r w:rsidRPr="00A41B8F">
              <w:rPr>
                <w:rFonts w:ascii="Arial" w:eastAsia="Arial" w:hAnsi="Arial" w:cs="Arial"/>
                <w:b/>
                <w:color w:val="auto"/>
                <w:shd w:val="clear" w:color="auto" w:fill="D9D9D9" w:themeFill="background1" w:themeFillShade="D9"/>
              </w:rPr>
              <w:t>Bidding</w:t>
            </w:r>
            <w:proofErr w:type="gramEnd"/>
            <w:r w:rsidRPr="00A41B8F">
              <w:rPr>
                <w:rFonts w:ascii="Arial" w:eastAsia="Arial" w:hAnsi="Arial" w:cs="Arial"/>
                <w:b/>
                <w:color w:val="auto"/>
                <w:shd w:val="clear" w:color="auto" w:fill="D9D9D9" w:themeFill="background1" w:themeFillShade="D9"/>
              </w:rPr>
              <w:t xml:space="preserve"> model</w:t>
            </w:r>
          </w:p>
          <w:p w14:paraId="2F7F143F" w14:textId="506B8DF3" w:rsidR="00824233" w:rsidRPr="00A41B8F" w:rsidRDefault="00824233" w:rsidP="00B50BAB">
            <w:pPr>
              <w:jc w:val="both"/>
              <w:rPr>
                <w:rFonts w:ascii="Arial" w:eastAsia="Arial" w:hAnsi="Arial" w:cs="Arial"/>
                <w:b/>
                <w:color w:val="auto"/>
              </w:rPr>
            </w:pPr>
          </w:p>
        </w:tc>
        <w:tc>
          <w:tcPr>
            <w:tcW w:w="40" w:type="dxa"/>
            <w:shd w:val="clear" w:color="auto" w:fill="auto"/>
            <w:tcMar>
              <w:top w:w="0" w:type="dxa"/>
              <w:left w:w="10" w:type="dxa"/>
              <w:bottom w:w="0" w:type="dxa"/>
              <w:right w:w="10" w:type="dxa"/>
            </w:tcMar>
          </w:tcPr>
          <w:p w14:paraId="393873AD" w14:textId="77777777" w:rsidR="00E11BD4" w:rsidRPr="00A41B8F" w:rsidRDefault="00E11BD4" w:rsidP="00B50BAB">
            <w:pPr>
              <w:jc w:val="both"/>
              <w:rPr>
                <w:rFonts w:ascii="Arial" w:hAnsi="Arial" w:cs="Arial"/>
                <w:color w:val="auto"/>
              </w:rPr>
            </w:pPr>
          </w:p>
        </w:tc>
      </w:tr>
      <w:tr w:rsidR="00A41B8F" w:rsidRPr="00A41B8F" w14:paraId="645DF657" w14:textId="77777777" w:rsidTr="00A31205">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69C63" w14:textId="77777777" w:rsidR="00E11BD4" w:rsidRPr="00A41B8F" w:rsidRDefault="00E11BD4" w:rsidP="00B50BAB">
            <w:pPr>
              <w:jc w:val="both"/>
              <w:rPr>
                <w:rFonts w:ascii="Arial" w:hAnsi="Arial" w:cs="Arial"/>
                <w:color w:val="auto"/>
              </w:rPr>
            </w:pPr>
            <w:r w:rsidRPr="00A41B8F">
              <w:rPr>
                <w:rFonts w:ascii="Arial" w:eastAsia="Arial" w:hAnsi="Arial" w:cs="Arial"/>
                <w:b/>
                <w:color w:val="auto"/>
              </w:rPr>
              <w:t>Please check the relevant box to indicate whether you are;</w:t>
            </w:r>
          </w:p>
        </w:tc>
        <w:tc>
          <w:tcPr>
            <w:tcW w:w="40" w:type="dxa"/>
            <w:shd w:val="clear" w:color="auto" w:fill="auto"/>
            <w:tcMar>
              <w:top w:w="0" w:type="dxa"/>
              <w:left w:w="10" w:type="dxa"/>
              <w:bottom w:w="0" w:type="dxa"/>
              <w:right w:w="10" w:type="dxa"/>
            </w:tcMar>
          </w:tcPr>
          <w:p w14:paraId="587A3C08" w14:textId="77777777" w:rsidR="00E11BD4" w:rsidRPr="00A41B8F" w:rsidRDefault="00E11BD4" w:rsidP="00B50BAB">
            <w:pPr>
              <w:jc w:val="both"/>
              <w:rPr>
                <w:rFonts w:ascii="Arial" w:hAnsi="Arial" w:cs="Arial"/>
                <w:color w:val="auto"/>
              </w:rPr>
            </w:pPr>
          </w:p>
        </w:tc>
      </w:tr>
      <w:tr w:rsidR="00A41B8F" w:rsidRPr="00A41B8F" w14:paraId="1886E7EA" w14:textId="77777777" w:rsidTr="00A31205">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055FB" w14:textId="77777777" w:rsidR="00E11BD4" w:rsidRPr="00A41B8F" w:rsidRDefault="00E11BD4" w:rsidP="00B50BAB">
            <w:pPr>
              <w:jc w:val="both"/>
              <w:rPr>
                <w:rFonts w:ascii="Arial" w:hAnsi="Arial" w:cs="Arial"/>
                <w:color w:val="auto"/>
              </w:rPr>
            </w:pPr>
            <w:r w:rsidRPr="00A41B8F">
              <w:rPr>
                <w:rFonts w:ascii="Arial" w:hAnsi="Arial" w:cs="Arial"/>
                <w:color w:val="auto"/>
              </w:rPr>
              <w:t>1.2 (a) - (</w:t>
            </w:r>
            <w:proofErr w:type="spellStart"/>
            <w:r w:rsidRPr="00A41B8F">
              <w:rPr>
                <w:rFonts w:ascii="Arial" w:hAnsi="Arial" w:cs="Arial"/>
                <w:color w:val="auto"/>
              </w:rPr>
              <w:t>i</w:t>
            </w:r>
            <w:proofErr w:type="spellEnd"/>
            <w:r w:rsidRPr="00A41B8F">
              <w:rPr>
                <w:rFonts w:ascii="Arial" w:hAnsi="Arial" w:cs="Arial"/>
                <w:color w:val="auto"/>
              </w:rPr>
              <w:t>) Are you bidding as the lead contact for a group of economic operators?</w:t>
            </w:r>
          </w:p>
          <w:p w14:paraId="04AF20A8" w14:textId="77777777" w:rsidR="00E11BD4" w:rsidRPr="00A41B8F" w:rsidRDefault="00E11BD4" w:rsidP="00B50BAB">
            <w:pPr>
              <w:ind w:left="360" w:hanging="358"/>
              <w:jc w:val="both"/>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846F6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6CB36A62" w14:textId="77777777" w:rsidR="00E11BD4" w:rsidRPr="00A41B8F" w:rsidRDefault="00E11BD4" w:rsidP="00B50BAB">
            <w:pPr>
              <w:tabs>
                <w:tab w:val="center" w:pos="4513"/>
                <w:tab w:val="right" w:pos="9026"/>
              </w:tabs>
              <w:jc w:val="both"/>
              <w:rPr>
                <w:rFonts w:ascii="Arial" w:eastAsia="Arial" w:hAnsi="Arial" w:cs="Arial"/>
                <w:color w:val="auto"/>
              </w:rPr>
            </w:pPr>
          </w:p>
          <w:p w14:paraId="3A051DE0"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157DFFB" w14:textId="77777777" w:rsidR="00E11BD4" w:rsidRPr="00A41B8F" w:rsidRDefault="00E11BD4" w:rsidP="00B50BAB">
            <w:pPr>
              <w:tabs>
                <w:tab w:val="center" w:pos="4513"/>
                <w:tab w:val="right" w:pos="9026"/>
              </w:tabs>
              <w:jc w:val="both"/>
              <w:rPr>
                <w:rFonts w:ascii="Arial" w:eastAsia="Arial" w:hAnsi="Arial" w:cs="Arial"/>
                <w:color w:val="auto"/>
              </w:rPr>
            </w:pPr>
          </w:p>
          <w:p w14:paraId="53389692"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If yes, please provide details listed in questions 1.2 (a) (ii), (a) (iii) and to 1.2 (b) (</w:t>
            </w:r>
            <w:proofErr w:type="spellStart"/>
            <w:r w:rsidRPr="00A41B8F">
              <w:rPr>
                <w:rFonts w:ascii="Arial" w:hAnsi="Arial" w:cs="Arial"/>
                <w:szCs w:val="24"/>
              </w:rPr>
              <w:t>i</w:t>
            </w:r>
            <w:proofErr w:type="spellEnd"/>
            <w:r w:rsidRPr="00A41B8F">
              <w:rPr>
                <w:rFonts w:ascii="Arial" w:hAnsi="Arial" w:cs="Arial"/>
                <w:szCs w:val="24"/>
              </w:rPr>
              <w:t>), (b) (ii), 1.3, Section 2 and 3.</w:t>
            </w:r>
          </w:p>
          <w:p w14:paraId="3CF53894" w14:textId="77777777" w:rsidR="00E11BD4" w:rsidRPr="00A41B8F" w:rsidRDefault="00E11BD4" w:rsidP="00B50BAB">
            <w:pPr>
              <w:pStyle w:val="Standard"/>
              <w:jc w:val="both"/>
              <w:rPr>
                <w:rFonts w:ascii="Arial" w:hAnsi="Arial" w:cs="Arial"/>
                <w:szCs w:val="24"/>
              </w:rPr>
            </w:pPr>
          </w:p>
          <w:p w14:paraId="268861E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hAnsi="Arial" w:cs="Arial"/>
                <w:color w:val="auto"/>
              </w:rPr>
              <w:t>If no, and you are a supporting bidder please provide the name of your group at 1.2 (a) (ii) for reference purposes, and complete 1.3, Section 2 and 3.</w:t>
            </w:r>
          </w:p>
          <w:p w14:paraId="5921AAF8" w14:textId="77777777" w:rsidR="00E11BD4" w:rsidRPr="00A41B8F" w:rsidRDefault="00E11BD4" w:rsidP="00B50BAB">
            <w:pPr>
              <w:tabs>
                <w:tab w:val="center" w:pos="4513"/>
                <w:tab w:val="right" w:pos="9026"/>
              </w:tabs>
              <w:jc w:val="both"/>
              <w:rPr>
                <w:rFonts w:ascii="Arial" w:hAnsi="Arial" w:cs="Arial"/>
                <w:color w:val="auto"/>
              </w:rPr>
            </w:pPr>
          </w:p>
        </w:tc>
        <w:tc>
          <w:tcPr>
            <w:tcW w:w="40" w:type="dxa"/>
            <w:shd w:val="clear" w:color="auto" w:fill="auto"/>
            <w:tcMar>
              <w:top w:w="0" w:type="dxa"/>
              <w:left w:w="10" w:type="dxa"/>
              <w:bottom w:w="0" w:type="dxa"/>
              <w:right w:w="10" w:type="dxa"/>
            </w:tcMar>
          </w:tcPr>
          <w:p w14:paraId="7BA8DF2E" w14:textId="77777777" w:rsidR="00E11BD4" w:rsidRPr="00A41B8F" w:rsidRDefault="00E11BD4" w:rsidP="00B50BAB">
            <w:pPr>
              <w:jc w:val="both"/>
              <w:rPr>
                <w:rFonts w:ascii="Arial" w:hAnsi="Arial" w:cs="Arial"/>
                <w:color w:val="auto"/>
              </w:rPr>
            </w:pPr>
          </w:p>
        </w:tc>
      </w:tr>
      <w:tr w:rsidR="00A41B8F" w:rsidRPr="00A41B8F" w14:paraId="363D5802" w14:textId="77777777" w:rsidTr="00A31205">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7BCDC2" w14:textId="77777777" w:rsidR="00E11BD4" w:rsidRPr="00A41B8F" w:rsidRDefault="00E11BD4" w:rsidP="00B50BAB">
            <w:pPr>
              <w:jc w:val="both"/>
              <w:rPr>
                <w:rFonts w:ascii="Arial" w:hAnsi="Arial" w:cs="Arial"/>
                <w:i/>
                <w:iCs/>
                <w:color w:val="auto"/>
              </w:rPr>
            </w:pPr>
            <w:r w:rsidRPr="00A41B8F">
              <w:rPr>
                <w:rFonts w:ascii="Arial" w:hAnsi="Arial" w:cs="Arial"/>
                <w:color w:val="auto"/>
              </w:rPr>
              <w:t xml:space="preserve">1.2 (a) - (ii) Name of group of economic operators </w:t>
            </w:r>
            <w:r w:rsidRPr="00A41B8F">
              <w:rPr>
                <w:rFonts w:ascii="Arial" w:hAnsi="Arial" w:cs="Arial"/>
                <w:i/>
                <w:iCs/>
                <w:color w:val="auto"/>
              </w:rPr>
              <w:t>(if applicable)</w:t>
            </w:r>
          </w:p>
          <w:p w14:paraId="4A914579" w14:textId="77777777" w:rsidR="00E11BD4" w:rsidRPr="00A41B8F" w:rsidRDefault="00E11BD4" w:rsidP="00B50BAB">
            <w:pPr>
              <w:jc w:val="both"/>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222FD10" w14:textId="77777777" w:rsidR="00E11BD4" w:rsidRPr="00A41B8F" w:rsidRDefault="00E11BD4" w:rsidP="00B50BAB">
            <w:pPr>
              <w:jc w:val="both"/>
              <w:rPr>
                <w:rFonts w:ascii="Arial" w:eastAsia="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3531AF0" w14:textId="77777777" w:rsidR="00E11BD4" w:rsidRPr="00A41B8F" w:rsidRDefault="00E11BD4" w:rsidP="00B50BAB">
            <w:pPr>
              <w:jc w:val="both"/>
              <w:rPr>
                <w:rFonts w:ascii="Arial" w:hAnsi="Arial" w:cs="Arial"/>
                <w:color w:val="auto"/>
              </w:rPr>
            </w:pPr>
          </w:p>
        </w:tc>
      </w:tr>
      <w:tr w:rsidR="00A41B8F" w:rsidRPr="00A41B8F" w14:paraId="16E7545E" w14:textId="77777777" w:rsidTr="00A31205">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661100" w14:textId="77777777" w:rsidR="00E11BD4" w:rsidRPr="00A41B8F" w:rsidRDefault="00E11BD4" w:rsidP="00B50BAB">
            <w:pPr>
              <w:jc w:val="both"/>
              <w:rPr>
                <w:rFonts w:ascii="Arial" w:hAnsi="Arial" w:cs="Arial"/>
                <w:color w:val="auto"/>
              </w:rPr>
            </w:pPr>
            <w:r w:rsidRPr="00A41B8F">
              <w:rPr>
                <w:rFonts w:ascii="Arial" w:hAnsi="Arial" w:cs="Arial"/>
                <w:color w:val="auto"/>
              </w:rPr>
              <w:t xml:space="preserve">1.2 (a) - (iii) Proposed legal structure if the group of economic operators intends to form a named single legal entity prior to signing a contract, if awarded. If you do not propose to form </w:t>
            </w:r>
            <w:r w:rsidRPr="00A41B8F">
              <w:rPr>
                <w:rFonts w:ascii="Arial" w:hAnsi="Arial" w:cs="Arial"/>
                <w:color w:val="auto"/>
              </w:rPr>
              <w:lastRenderedPageBreak/>
              <w:t>a single legal entity, please explain the legal structure.</w:t>
            </w:r>
          </w:p>
          <w:p w14:paraId="68A729C1" w14:textId="77777777" w:rsidR="00E11BD4" w:rsidRPr="00A41B8F" w:rsidRDefault="00E11BD4" w:rsidP="00B50BAB">
            <w:pPr>
              <w:jc w:val="both"/>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FF9BB82" w14:textId="77777777" w:rsidR="00E11BD4" w:rsidRPr="00A41B8F" w:rsidRDefault="00E11BD4" w:rsidP="00B50BAB">
            <w:pPr>
              <w:jc w:val="both"/>
              <w:rPr>
                <w:rFonts w:ascii="Arial" w:hAnsi="Arial" w:cs="Arial"/>
                <w:color w:val="auto"/>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A9B67BB" w14:textId="77777777" w:rsidR="00E11BD4" w:rsidRPr="00A41B8F" w:rsidRDefault="00E11BD4" w:rsidP="00B50BAB">
            <w:pPr>
              <w:jc w:val="both"/>
              <w:rPr>
                <w:rFonts w:ascii="Arial" w:hAnsi="Arial" w:cs="Arial"/>
                <w:color w:val="auto"/>
              </w:rPr>
            </w:pPr>
          </w:p>
        </w:tc>
      </w:tr>
      <w:tr w:rsidR="00A41B8F" w:rsidRPr="00A41B8F" w14:paraId="3BD89F8C" w14:textId="77777777" w:rsidTr="00A31205">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C4F0C" w14:textId="77777777" w:rsidR="00E11BD4" w:rsidRPr="00A41B8F" w:rsidRDefault="00E11BD4" w:rsidP="00B50BAB">
            <w:pPr>
              <w:jc w:val="both"/>
              <w:rPr>
                <w:rFonts w:ascii="Arial" w:hAnsi="Arial" w:cs="Arial"/>
                <w:color w:val="auto"/>
              </w:rPr>
            </w:pPr>
            <w:r w:rsidRPr="00A41B8F">
              <w:rPr>
                <w:rFonts w:ascii="Arial" w:hAnsi="Arial" w:cs="Arial"/>
                <w:color w:val="auto"/>
              </w:rPr>
              <w:t>1.2(b) - (</w:t>
            </w:r>
            <w:proofErr w:type="spellStart"/>
            <w:r w:rsidRPr="00A41B8F">
              <w:rPr>
                <w:rFonts w:ascii="Arial" w:hAnsi="Arial" w:cs="Arial"/>
                <w:color w:val="auto"/>
              </w:rPr>
              <w:t>i</w:t>
            </w:r>
            <w:proofErr w:type="spellEnd"/>
            <w:r w:rsidRPr="00A41B8F">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E916257"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0A767B6D" w14:textId="77777777" w:rsidR="00E11BD4" w:rsidRPr="00A41B8F" w:rsidRDefault="00E11BD4" w:rsidP="00B50BAB">
            <w:pPr>
              <w:tabs>
                <w:tab w:val="center" w:pos="4513"/>
                <w:tab w:val="right" w:pos="9026"/>
              </w:tabs>
              <w:jc w:val="both"/>
              <w:rPr>
                <w:rFonts w:ascii="Arial" w:eastAsia="Arial" w:hAnsi="Arial" w:cs="Arial"/>
                <w:color w:val="auto"/>
              </w:rPr>
            </w:pPr>
          </w:p>
          <w:p w14:paraId="7E69B39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381B0A56" w14:textId="77777777" w:rsidR="00E11BD4" w:rsidRPr="00A41B8F" w:rsidRDefault="00E11BD4" w:rsidP="00B50BAB">
            <w:pPr>
              <w:tabs>
                <w:tab w:val="center" w:pos="4513"/>
                <w:tab w:val="right" w:pos="9026"/>
              </w:tabs>
              <w:jc w:val="both"/>
              <w:rPr>
                <w:rFonts w:ascii="Arial" w:eastAsia="Arial" w:hAnsi="Arial" w:cs="Arial"/>
                <w:color w:val="auto"/>
              </w:rPr>
            </w:pPr>
          </w:p>
        </w:tc>
        <w:tc>
          <w:tcPr>
            <w:tcW w:w="40" w:type="dxa"/>
            <w:shd w:val="clear" w:color="auto" w:fill="auto"/>
            <w:tcMar>
              <w:top w:w="0" w:type="dxa"/>
              <w:left w:w="10" w:type="dxa"/>
              <w:bottom w:w="0" w:type="dxa"/>
              <w:right w:w="10" w:type="dxa"/>
            </w:tcMar>
          </w:tcPr>
          <w:p w14:paraId="00684982" w14:textId="77777777" w:rsidR="00E11BD4" w:rsidRPr="00A41B8F" w:rsidRDefault="00E11BD4" w:rsidP="00B50BAB">
            <w:pPr>
              <w:jc w:val="both"/>
              <w:rPr>
                <w:rFonts w:ascii="Arial" w:hAnsi="Arial" w:cs="Arial"/>
                <w:color w:val="auto"/>
              </w:rPr>
            </w:pPr>
          </w:p>
        </w:tc>
      </w:tr>
      <w:tr w:rsidR="00A41B8F" w:rsidRPr="00A41B8F" w14:paraId="46E606CC" w14:textId="77777777" w:rsidTr="00A31205">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D94D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hAnsi="Arial" w:cs="Arial"/>
                <w:color w:val="auto"/>
              </w:rPr>
              <w:t xml:space="preserve">1.2 (b) - (ii) </w:t>
            </w:r>
            <w:r w:rsidRPr="00A41B8F">
              <w:rPr>
                <w:rFonts w:ascii="Arial" w:eastAsia="Arial" w:hAnsi="Arial" w:cs="Arial"/>
                <w:color w:val="auto"/>
              </w:rPr>
              <w:t>If you responded “Yes” in 1.2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w:t>
            </w:r>
            <w:r w:rsidRPr="00A41B8F">
              <w:rPr>
                <w:rFonts w:ascii="Arial" w:hAnsi="Arial" w:cs="Arial"/>
                <w:color w:val="auto"/>
              </w:rPr>
              <w:t>please provide additional details for each sub-contractor in the following table: we may ask them to complete this form as well.</w:t>
            </w:r>
          </w:p>
          <w:p w14:paraId="06F45301" w14:textId="77777777" w:rsidR="00E11BD4" w:rsidRPr="00A41B8F" w:rsidRDefault="00E11BD4" w:rsidP="00B50BAB">
            <w:pPr>
              <w:tabs>
                <w:tab w:val="center" w:pos="4513"/>
                <w:tab w:val="right" w:pos="9026"/>
              </w:tabs>
              <w:jc w:val="both"/>
              <w:rPr>
                <w:rFonts w:ascii="Arial" w:eastAsia="Arial" w:hAnsi="Arial" w:cs="Arial"/>
                <w:color w:val="auto"/>
              </w:rPr>
            </w:pPr>
          </w:p>
          <w:p w14:paraId="6620FEBD" w14:textId="77777777" w:rsidR="00E11BD4" w:rsidRPr="00A41B8F" w:rsidRDefault="00E11BD4" w:rsidP="00B50BAB">
            <w:pPr>
              <w:tabs>
                <w:tab w:val="center" w:pos="4513"/>
                <w:tab w:val="right" w:pos="9026"/>
              </w:tabs>
              <w:jc w:val="both"/>
              <w:rPr>
                <w:rFonts w:ascii="Arial" w:hAnsi="Arial" w:cs="Arial"/>
                <w:bCs/>
                <w:color w:val="auto"/>
              </w:rPr>
            </w:pPr>
            <w:r w:rsidRPr="00A41B8F">
              <w:rPr>
                <w:rFonts w:ascii="Arial" w:eastAsia="Arial" w:hAnsi="Arial" w:cs="Arial"/>
                <w:bCs/>
                <w:color w:val="auto"/>
              </w:rPr>
              <w:t xml:space="preserve">Name     </w:t>
            </w:r>
            <w:r w:rsidRPr="00A41B8F">
              <w:rPr>
                <w:rFonts w:ascii="Arial" w:hAnsi="Arial" w:cs="Arial"/>
                <w:bCs/>
                <w:color w:val="auto"/>
                <w:highlight w:val="cyan"/>
              </w:rPr>
              <w:fldChar w:fldCharType="begin">
                <w:ffData>
                  <w:name w:val=""/>
                  <w:enabled/>
                  <w:calcOnExit w:val="0"/>
                  <w:textInput/>
                </w:ffData>
              </w:fldChar>
            </w:r>
            <w:r w:rsidRPr="00A41B8F">
              <w:rPr>
                <w:rFonts w:ascii="Arial" w:hAnsi="Arial" w:cs="Arial"/>
                <w:bCs/>
                <w:color w:val="auto"/>
                <w:highlight w:val="cyan"/>
              </w:rPr>
              <w:instrText xml:space="preserve"> FORMTEXT </w:instrText>
            </w:r>
            <w:r w:rsidRPr="00A41B8F">
              <w:rPr>
                <w:rFonts w:ascii="Arial" w:hAnsi="Arial" w:cs="Arial"/>
                <w:bCs/>
                <w:color w:val="auto"/>
                <w:highlight w:val="cyan"/>
              </w:rPr>
            </w:r>
            <w:r w:rsidRPr="00A41B8F">
              <w:rPr>
                <w:rFonts w:ascii="Arial" w:hAnsi="Arial" w:cs="Arial"/>
                <w:bCs/>
                <w:color w:val="auto"/>
                <w:highlight w:val="cyan"/>
              </w:rPr>
              <w:fldChar w:fldCharType="separate"/>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color w:val="auto"/>
                <w:highlight w:val="cyan"/>
              </w:rPr>
              <w:fldChar w:fldCharType="end"/>
            </w:r>
          </w:p>
          <w:p w14:paraId="1AD998E7"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eastAsia="Arial" w:hAnsi="Arial" w:cs="Arial"/>
                <w:bCs/>
                <w:color w:val="auto"/>
              </w:rPr>
              <w:br/>
              <w:t>Registered Address</w:t>
            </w:r>
            <w:r w:rsidRPr="00A41B8F">
              <w:rPr>
                <w:rFonts w:ascii="Arial" w:eastAsia="Arial" w:hAnsi="Arial" w:cs="Arial"/>
                <w:b/>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8CB97DB" w14:textId="77777777" w:rsidR="00E11BD4" w:rsidRPr="00A41B8F" w:rsidRDefault="00E11BD4" w:rsidP="00B50BAB">
            <w:pPr>
              <w:tabs>
                <w:tab w:val="center" w:pos="4513"/>
                <w:tab w:val="right" w:pos="9026"/>
              </w:tabs>
              <w:jc w:val="both"/>
              <w:rPr>
                <w:rFonts w:ascii="Arial" w:hAnsi="Arial" w:cs="Arial"/>
                <w:color w:val="auto"/>
                <w:highlight w:val="cyan"/>
              </w:rPr>
            </w:pPr>
          </w:p>
          <w:p w14:paraId="258D8068"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Trading status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083D313" w14:textId="77777777" w:rsidR="00E11BD4" w:rsidRPr="00A41B8F" w:rsidRDefault="00E11BD4" w:rsidP="00B50BAB">
            <w:pPr>
              <w:tabs>
                <w:tab w:val="center" w:pos="4513"/>
                <w:tab w:val="right" w:pos="9026"/>
              </w:tabs>
              <w:jc w:val="both"/>
              <w:rPr>
                <w:rFonts w:ascii="Arial" w:hAnsi="Arial" w:cs="Arial"/>
                <w:color w:val="auto"/>
              </w:rPr>
            </w:pPr>
          </w:p>
          <w:p w14:paraId="1C4549B6"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Company registration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9297B5F" w14:textId="77777777" w:rsidR="00E11BD4" w:rsidRPr="00A41B8F" w:rsidRDefault="00E11BD4" w:rsidP="00B50BAB">
            <w:pPr>
              <w:tabs>
                <w:tab w:val="center" w:pos="4513"/>
                <w:tab w:val="right" w:pos="9026"/>
              </w:tabs>
              <w:jc w:val="both"/>
              <w:rPr>
                <w:rFonts w:ascii="Arial" w:hAnsi="Arial" w:cs="Arial"/>
                <w:color w:val="auto"/>
              </w:rPr>
            </w:pPr>
          </w:p>
          <w:p w14:paraId="376EC474"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rPr>
              <w:t xml:space="preserve">Head Office DUNS number </w:t>
            </w:r>
            <w:r w:rsidRPr="00A41B8F">
              <w:rPr>
                <w:rFonts w:ascii="Arial" w:hAnsi="Arial" w:cs="Arial"/>
                <w:i/>
                <w:iCs/>
                <w:color w:val="auto"/>
              </w:rPr>
              <w:t xml:space="preserve">(if </w:t>
            </w:r>
            <w:proofErr w:type="gramStart"/>
            <w:r w:rsidRPr="00A41B8F">
              <w:rPr>
                <w:rFonts w:ascii="Arial" w:hAnsi="Arial" w:cs="Arial"/>
                <w:i/>
                <w:iCs/>
                <w:color w:val="auto"/>
              </w:rPr>
              <w:t xml:space="preserve">applicable)   </w:t>
            </w:r>
            <w:proofErr w:type="gramEnd"/>
            <w:r w:rsidRPr="00A41B8F">
              <w:rPr>
                <w:rFonts w:ascii="Arial" w:hAnsi="Arial" w:cs="Arial"/>
                <w:i/>
                <w:iCs/>
                <w:color w:val="auto"/>
              </w:rPr>
              <w:t xml:space="preserve"> </w:t>
            </w:r>
            <w:r w:rsidRPr="00A41B8F">
              <w:rPr>
                <w:rFonts w:ascii="Arial" w:hAnsi="Arial" w:cs="Arial"/>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F7360EC" w14:textId="77777777" w:rsidR="00E11BD4" w:rsidRPr="00A41B8F" w:rsidRDefault="00E11BD4" w:rsidP="00B50BAB">
            <w:pPr>
              <w:tabs>
                <w:tab w:val="center" w:pos="4513"/>
                <w:tab w:val="right" w:pos="9026"/>
              </w:tabs>
              <w:jc w:val="both"/>
              <w:rPr>
                <w:rFonts w:ascii="Arial" w:hAnsi="Arial" w:cs="Arial"/>
                <w:color w:val="auto"/>
                <w:highlight w:val="cyan"/>
              </w:rPr>
            </w:pPr>
          </w:p>
          <w:p w14:paraId="7859FBD9"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Registered VAT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r w:rsidRPr="00A41B8F">
              <w:rPr>
                <w:rFonts w:ascii="Arial" w:hAnsi="Arial" w:cs="Arial"/>
                <w:color w:val="auto"/>
              </w:rPr>
              <w:t xml:space="preserve">       </w:t>
            </w:r>
          </w:p>
          <w:p w14:paraId="2F1FA3ED" w14:textId="77777777" w:rsidR="00E11BD4" w:rsidRPr="00A41B8F" w:rsidRDefault="00E11BD4" w:rsidP="00B50BAB">
            <w:pPr>
              <w:tabs>
                <w:tab w:val="center" w:pos="4513"/>
                <w:tab w:val="right" w:pos="9026"/>
              </w:tabs>
              <w:jc w:val="both"/>
              <w:rPr>
                <w:rFonts w:ascii="Arial" w:hAnsi="Arial" w:cs="Arial"/>
                <w:color w:val="auto"/>
              </w:rPr>
            </w:pPr>
          </w:p>
          <w:p w14:paraId="6BE08ABE"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Type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0379E73" w14:textId="77777777" w:rsidR="00E11BD4" w:rsidRPr="00A41B8F" w:rsidRDefault="00E11BD4" w:rsidP="00B50BAB">
            <w:pPr>
              <w:tabs>
                <w:tab w:val="center" w:pos="4513"/>
                <w:tab w:val="right" w:pos="9026"/>
              </w:tabs>
              <w:jc w:val="both"/>
              <w:rPr>
                <w:rFonts w:ascii="Arial" w:hAnsi="Arial" w:cs="Arial"/>
                <w:color w:val="auto"/>
              </w:rPr>
            </w:pPr>
          </w:p>
          <w:p w14:paraId="10C66C5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hAnsi="Arial" w:cs="Arial"/>
                <w:color w:val="auto"/>
              </w:rPr>
              <w:t xml:space="preserve">SME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2736C874" w14:textId="77777777" w:rsidR="00E11BD4" w:rsidRPr="00A41B8F" w:rsidRDefault="00E11BD4" w:rsidP="00B50BAB">
            <w:pPr>
              <w:tabs>
                <w:tab w:val="center" w:pos="4513"/>
                <w:tab w:val="right" w:pos="9026"/>
              </w:tabs>
              <w:jc w:val="both"/>
              <w:rPr>
                <w:rFonts w:ascii="Arial" w:hAnsi="Arial" w:cs="Arial"/>
                <w:color w:val="auto"/>
              </w:rPr>
            </w:pPr>
          </w:p>
          <w:p w14:paraId="7BB4E03B"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The role each sub-contractor will take in providing the supplies e.g. key deliverables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50B2C52" w14:textId="77777777" w:rsidR="00E11BD4" w:rsidRPr="00A41B8F" w:rsidRDefault="00E11BD4" w:rsidP="00B50BAB">
            <w:pPr>
              <w:tabs>
                <w:tab w:val="center" w:pos="4513"/>
                <w:tab w:val="right" w:pos="9026"/>
              </w:tabs>
              <w:jc w:val="both"/>
              <w:rPr>
                <w:rFonts w:ascii="Arial" w:hAnsi="Arial" w:cs="Arial"/>
                <w:color w:val="auto"/>
              </w:rPr>
            </w:pPr>
          </w:p>
          <w:p w14:paraId="78B02D69"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rPr>
              <w:t xml:space="preserve">The approximate % of contractual obligations assigned to each sub-contractor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9CB1D5E"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20325B51" w14:textId="77777777" w:rsidR="00E11BD4" w:rsidRPr="00A41B8F" w:rsidRDefault="00E11BD4" w:rsidP="00B50BAB">
            <w:pPr>
              <w:jc w:val="both"/>
              <w:rPr>
                <w:rFonts w:ascii="Arial" w:hAnsi="Arial" w:cs="Arial"/>
                <w:color w:val="auto"/>
              </w:rPr>
            </w:pPr>
          </w:p>
        </w:tc>
      </w:tr>
    </w:tbl>
    <w:p w14:paraId="019F87D2" w14:textId="696DE356" w:rsidR="00E11BD4" w:rsidRDefault="00E11BD4" w:rsidP="00B50BAB">
      <w:pPr>
        <w:jc w:val="both"/>
        <w:rPr>
          <w:rFonts w:ascii="Arial" w:hAnsi="Arial" w:cs="Arial"/>
          <w:color w:val="auto"/>
        </w:rPr>
      </w:pPr>
    </w:p>
    <w:p w14:paraId="37B7531A" w14:textId="0EFBE5C3" w:rsidR="006F245E" w:rsidRDefault="006F245E" w:rsidP="00B50BAB">
      <w:pPr>
        <w:jc w:val="both"/>
        <w:rPr>
          <w:rFonts w:ascii="Arial" w:hAnsi="Arial" w:cs="Arial"/>
          <w:color w:val="auto"/>
        </w:rPr>
      </w:pPr>
    </w:p>
    <w:p w14:paraId="70AA3118" w14:textId="4C2A5BF5" w:rsidR="006F245E" w:rsidRDefault="006F245E" w:rsidP="00B50BAB">
      <w:pPr>
        <w:jc w:val="both"/>
        <w:rPr>
          <w:rFonts w:ascii="Arial" w:hAnsi="Arial" w:cs="Arial"/>
          <w:color w:val="auto"/>
        </w:rPr>
      </w:pPr>
    </w:p>
    <w:p w14:paraId="101691C2" w14:textId="4CE28B74" w:rsidR="006F245E" w:rsidRDefault="006F245E" w:rsidP="00B50BAB">
      <w:pPr>
        <w:jc w:val="both"/>
        <w:rPr>
          <w:rFonts w:ascii="Arial" w:hAnsi="Arial" w:cs="Arial"/>
          <w:color w:val="auto"/>
        </w:rPr>
      </w:pPr>
    </w:p>
    <w:p w14:paraId="2A0CC206" w14:textId="467C34B3" w:rsidR="006F245E" w:rsidRDefault="006F245E" w:rsidP="00B50BAB">
      <w:pPr>
        <w:jc w:val="both"/>
        <w:rPr>
          <w:rFonts w:ascii="Arial" w:hAnsi="Arial" w:cs="Arial"/>
          <w:color w:val="auto"/>
        </w:rPr>
      </w:pPr>
    </w:p>
    <w:p w14:paraId="25FE8CAC" w14:textId="31676D90" w:rsidR="006F245E" w:rsidRDefault="006F245E" w:rsidP="00B50BAB">
      <w:pPr>
        <w:jc w:val="both"/>
        <w:rPr>
          <w:rFonts w:ascii="Arial" w:hAnsi="Arial" w:cs="Arial"/>
          <w:color w:val="auto"/>
        </w:rPr>
      </w:pPr>
    </w:p>
    <w:p w14:paraId="67E3074D" w14:textId="77777777" w:rsidR="006F245E" w:rsidRPr="00A41B8F" w:rsidRDefault="006F245E" w:rsidP="00B50BAB">
      <w:pPr>
        <w:jc w:val="both"/>
        <w:rPr>
          <w:rFonts w:ascii="Arial" w:hAnsi="Arial" w:cs="Arial"/>
          <w:color w:val="auto"/>
        </w:rPr>
      </w:pPr>
    </w:p>
    <w:p w14:paraId="602A303F" w14:textId="77777777" w:rsidR="00E11BD4" w:rsidRPr="00A41B8F" w:rsidRDefault="00E11BD4" w:rsidP="00B50BAB">
      <w:pPr>
        <w:jc w:val="both"/>
        <w:rPr>
          <w:rFonts w:ascii="Arial" w:hAnsi="Arial" w:cs="Arial"/>
          <w:color w:val="auto"/>
        </w:rPr>
      </w:pPr>
    </w:p>
    <w:p w14:paraId="5B3C9CE2" w14:textId="77777777" w:rsidR="00E11BD4" w:rsidRPr="00A41B8F" w:rsidRDefault="00E11BD4" w:rsidP="00B50BAB">
      <w:pPr>
        <w:jc w:val="both"/>
        <w:rPr>
          <w:rFonts w:ascii="Arial" w:hAnsi="Arial" w:cs="Arial"/>
          <w:color w:val="auto"/>
        </w:rPr>
      </w:pPr>
    </w:p>
    <w:p w14:paraId="3F5B83A3" w14:textId="77777777" w:rsidR="00E11BD4" w:rsidRPr="00A41B8F" w:rsidRDefault="00E11BD4" w:rsidP="00B50BAB">
      <w:pPr>
        <w:jc w:val="both"/>
        <w:rPr>
          <w:rFonts w:ascii="Arial" w:hAnsi="Arial" w:cs="Arial"/>
          <w:color w:val="auto"/>
        </w:rPr>
      </w:pPr>
    </w:p>
    <w:p w14:paraId="34D5CF85" w14:textId="77777777" w:rsidR="00E11BD4" w:rsidRPr="00A41B8F" w:rsidRDefault="00E11BD4" w:rsidP="00B50BAB">
      <w:pPr>
        <w:jc w:val="both"/>
        <w:rPr>
          <w:rFonts w:ascii="Arial" w:eastAsia="Arial" w:hAnsi="Arial" w:cs="Arial"/>
          <w:b/>
          <w:color w:val="auto"/>
          <w:shd w:val="clear" w:color="auto" w:fill="DBE5F1"/>
        </w:rPr>
      </w:pPr>
    </w:p>
    <w:p w14:paraId="4732A6A1" w14:textId="77777777" w:rsidR="00F17934" w:rsidRDefault="00F17934" w:rsidP="00B50BAB">
      <w:pPr>
        <w:jc w:val="both"/>
        <w:rPr>
          <w:rFonts w:ascii="Arial" w:eastAsia="Arial" w:hAnsi="Arial" w:cs="Arial"/>
          <w:b/>
          <w:bCs/>
          <w:color w:val="auto"/>
          <w:shd w:val="clear" w:color="auto" w:fill="DBE5F1"/>
        </w:rPr>
      </w:pPr>
      <w:r>
        <w:rPr>
          <w:rFonts w:ascii="Arial" w:eastAsia="Arial" w:hAnsi="Arial" w:cs="Arial"/>
          <w:b/>
          <w:bCs/>
          <w:color w:val="auto"/>
          <w:shd w:val="clear" w:color="auto" w:fill="DBE5F1"/>
        </w:rPr>
        <w:br w:type="page"/>
      </w:r>
    </w:p>
    <w:p w14:paraId="17C5FD15" w14:textId="3361BA3E" w:rsidR="00E11BD4" w:rsidRPr="00056689" w:rsidRDefault="00E11BD4" w:rsidP="00B50BAB">
      <w:pPr>
        <w:jc w:val="both"/>
        <w:rPr>
          <w:rFonts w:ascii="Arial" w:eastAsia="Arial" w:hAnsi="Arial" w:cs="Arial"/>
          <w:b/>
          <w:bCs/>
          <w:color w:val="auto"/>
          <w:shd w:val="clear" w:color="auto" w:fill="DBE5F1"/>
        </w:rPr>
      </w:pPr>
      <w:r w:rsidRPr="00056689">
        <w:rPr>
          <w:rFonts w:ascii="Arial" w:eastAsia="Arial" w:hAnsi="Arial" w:cs="Arial"/>
          <w:b/>
          <w:bCs/>
          <w:color w:val="auto"/>
          <w:shd w:val="clear" w:color="auto" w:fill="DBE5F1"/>
        </w:rPr>
        <w:lastRenderedPageBreak/>
        <w:t xml:space="preserve">Exclusion Grounds (Self-certification) </w:t>
      </w:r>
    </w:p>
    <w:p w14:paraId="218ABA8A" w14:textId="77777777" w:rsidR="00E11BD4" w:rsidRPr="00A41B8F" w:rsidRDefault="00E11BD4" w:rsidP="00B50BAB">
      <w:pPr>
        <w:jc w:val="both"/>
        <w:rPr>
          <w:rFonts w:ascii="Arial" w:eastAsia="Arial" w:hAnsi="Arial" w:cs="Arial"/>
          <w:color w:val="auto"/>
        </w:rPr>
      </w:pPr>
    </w:p>
    <w:p w14:paraId="58AD79A6" w14:textId="20AD4ED0"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Please answer the following questions in full. </w:t>
      </w:r>
    </w:p>
    <w:p w14:paraId="1220AB8D" w14:textId="77777777" w:rsidR="00E11BD4" w:rsidRPr="00A41B8F" w:rsidRDefault="00E11BD4" w:rsidP="00B50BAB">
      <w:pPr>
        <w:jc w:val="both"/>
        <w:rPr>
          <w:rFonts w:ascii="Arial" w:eastAsia="Arial" w:hAnsi="Arial" w:cs="Arial"/>
          <w:color w:val="auto"/>
        </w:rPr>
      </w:pPr>
    </w:p>
    <w:p w14:paraId="0A61F653" w14:textId="77777777" w:rsidR="00E11BD4" w:rsidRPr="00A41B8F" w:rsidRDefault="00E11BD4" w:rsidP="00B50BAB">
      <w:pPr>
        <w:jc w:val="both"/>
        <w:rPr>
          <w:rFonts w:ascii="Arial" w:hAnsi="Arial" w:cs="Arial"/>
          <w:b/>
          <w:bCs/>
          <w:color w:val="auto"/>
        </w:rPr>
      </w:pPr>
      <w:r w:rsidRPr="00A41B8F">
        <w:rPr>
          <w:rFonts w:ascii="Arial" w:eastAsia="Arial" w:hAnsi="Arial" w:cs="Arial"/>
          <w:b/>
          <w:bCs/>
          <w:color w:val="auto"/>
        </w:rPr>
        <w:t>Please check the relevant box to indicate a “Yes” or a “No” response.</w:t>
      </w:r>
    </w:p>
    <w:p w14:paraId="6B33872C" w14:textId="77777777" w:rsidR="00E11BD4" w:rsidRPr="00A41B8F" w:rsidRDefault="00E11BD4" w:rsidP="00B50BAB">
      <w:pPr>
        <w:jc w:val="both"/>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A41B8F" w:rsidRPr="00A41B8F" w14:paraId="4472CD31" w14:textId="77777777" w:rsidTr="00A31205">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32D58597" w14:textId="3B69E073" w:rsidR="00E11BD4" w:rsidRPr="00A41B8F" w:rsidRDefault="00E11BD4" w:rsidP="00B50BAB">
            <w:pPr>
              <w:spacing w:after="120"/>
              <w:jc w:val="both"/>
              <w:rPr>
                <w:rFonts w:ascii="Arial" w:eastAsia="Arial" w:hAnsi="Arial" w:cs="Arial"/>
                <w:b/>
                <w:color w:val="auto"/>
              </w:rPr>
            </w:pPr>
            <w:r w:rsidRPr="00A41B8F">
              <w:rPr>
                <w:rFonts w:ascii="Arial" w:eastAsia="Arial" w:hAnsi="Arial" w:cs="Arial"/>
                <w:b/>
                <w:color w:val="auto"/>
              </w:rPr>
              <w:br/>
              <w:t xml:space="preserve">Section </w:t>
            </w:r>
            <w:r w:rsidR="00216480">
              <w:rPr>
                <w:rFonts w:ascii="Arial" w:eastAsia="Arial" w:hAnsi="Arial" w:cs="Arial"/>
                <w:b/>
                <w:color w:val="auto"/>
              </w:rPr>
              <w:t>B -</w:t>
            </w:r>
            <w:r w:rsidRPr="00A41B8F">
              <w:rPr>
                <w:rFonts w:ascii="Arial" w:eastAsia="Arial" w:hAnsi="Arial" w:cs="Arial"/>
                <w:b/>
                <w:color w:val="auto"/>
              </w:rPr>
              <w:t xml:space="preserve"> Grounds for Mandatory Exclusion</w:t>
            </w:r>
          </w:p>
        </w:tc>
      </w:tr>
      <w:tr w:rsidR="00A41B8F" w:rsidRPr="00A41B8F" w14:paraId="0B11B061" w14:textId="77777777" w:rsidTr="00A31205">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336BAC1" w14:textId="77777777" w:rsidR="00E11BD4" w:rsidRPr="00A41B8F" w:rsidRDefault="00E11BD4" w:rsidP="00B50BAB">
            <w:pPr>
              <w:pStyle w:val="Standard"/>
              <w:jc w:val="both"/>
              <w:rPr>
                <w:rFonts w:ascii="Arial" w:eastAsia="Arial" w:hAnsi="Arial" w:cs="Arial"/>
                <w:b/>
                <w:szCs w:val="24"/>
              </w:rPr>
            </w:pPr>
          </w:p>
          <w:p w14:paraId="65A72B71" w14:textId="77777777" w:rsidR="00E11BD4" w:rsidRPr="00A41B8F" w:rsidRDefault="00E11BD4" w:rsidP="00B50BAB">
            <w:pPr>
              <w:pStyle w:val="Standard"/>
              <w:jc w:val="both"/>
              <w:rPr>
                <w:rFonts w:ascii="Arial" w:hAnsi="Arial" w:cs="Arial"/>
                <w:bCs/>
                <w:szCs w:val="24"/>
              </w:rPr>
            </w:pPr>
            <w:r w:rsidRPr="00A41B8F">
              <w:rPr>
                <w:rFonts w:ascii="Arial" w:eastAsia="Arial" w:hAnsi="Arial" w:cs="Arial"/>
                <w:bCs/>
                <w:szCs w:val="24"/>
              </w:rPr>
              <w:t xml:space="preserve">2.1 (a) </w:t>
            </w:r>
            <w:r w:rsidRPr="00A41B8F">
              <w:rPr>
                <w:rFonts w:ascii="Arial" w:hAnsi="Arial" w:cs="Arial"/>
                <w:b/>
                <w:szCs w:val="24"/>
              </w:rPr>
              <w:t>Regulations 57(1) and (2)</w:t>
            </w:r>
          </w:p>
          <w:p w14:paraId="593A8A22" w14:textId="77777777" w:rsidR="00E11BD4" w:rsidRPr="00A41B8F" w:rsidRDefault="00E11BD4" w:rsidP="00B50BAB">
            <w:pPr>
              <w:pStyle w:val="Standard"/>
              <w:jc w:val="both"/>
              <w:rPr>
                <w:rFonts w:ascii="Arial" w:hAnsi="Arial" w:cs="Arial"/>
                <w:bCs/>
                <w:szCs w:val="24"/>
              </w:rPr>
            </w:pPr>
          </w:p>
          <w:p w14:paraId="35D22367"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The detailed grounds for mandatory exclusion of an organisation are set out on this </w:t>
            </w:r>
            <w:hyperlink r:id="rId19" w:history="1">
              <w:r w:rsidRPr="00A41B8F">
                <w:rPr>
                  <w:rFonts w:ascii="Arial" w:hAnsi="Arial" w:cs="Arial"/>
                  <w:szCs w:val="24"/>
                  <w:u w:val="single"/>
                </w:rPr>
                <w:t>web page</w:t>
              </w:r>
            </w:hyperlink>
            <w:r w:rsidRPr="00A41B8F">
              <w:rPr>
                <w:rFonts w:ascii="Arial" w:hAnsi="Arial" w:cs="Arial"/>
                <w:szCs w:val="24"/>
              </w:rPr>
              <w:t>, which should be referred to before completing these questions.</w:t>
            </w:r>
          </w:p>
          <w:p w14:paraId="59A4F338" w14:textId="77777777" w:rsidR="00E11BD4" w:rsidRPr="00A41B8F" w:rsidRDefault="00E11BD4" w:rsidP="00B50BAB">
            <w:pPr>
              <w:pStyle w:val="Standard"/>
              <w:jc w:val="both"/>
              <w:rPr>
                <w:rFonts w:ascii="Arial" w:hAnsi="Arial" w:cs="Arial"/>
                <w:szCs w:val="24"/>
              </w:rPr>
            </w:pPr>
          </w:p>
          <w:p w14:paraId="28138C27" w14:textId="1C8EA455" w:rsidR="00E11BD4" w:rsidRPr="00A41B8F" w:rsidRDefault="00E11BD4" w:rsidP="00B50BAB">
            <w:pPr>
              <w:ind w:right="306"/>
              <w:jc w:val="both"/>
              <w:rPr>
                <w:rFonts w:ascii="Arial" w:hAnsi="Arial" w:cs="Arial"/>
                <w:color w:val="auto"/>
              </w:rPr>
            </w:pPr>
            <w:r w:rsidRPr="00A41B8F">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A41B8F">
              <w:rPr>
                <w:rFonts w:ascii="Arial" w:hAnsi="Arial" w:cs="Arial"/>
                <w:color w:val="auto"/>
                <w:shd w:val="clear" w:color="auto" w:fill="FFFFFF"/>
              </w:rPr>
              <w:t xml:space="preserve">anywhere in the world </w:t>
            </w:r>
            <w:r w:rsidRPr="00A41B8F">
              <w:rPr>
                <w:rFonts w:ascii="Arial" w:hAnsi="Arial" w:cs="Arial"/>
                <w:color w:val="auto"/>
              </w:rPr>
              <w:t>of any of the offences within the summary below and listed on th</w:t>
            </w:r>
            <w:r w:rsidR="00660383">
              <w:rPr>
                <w:rFonts w:ascii="Arial" w:hAnsi="Arial" w:cs="Arial"/>
                <w:color w:val="auto"/>
              </w:rPr>
              <w:t>is</w:t>
            </w:r>
            <w:r w:rsidRPr="00A41B8F">
              <w:rPr>
                <w:rFonts w:ascii="Arial" w:hAnsi="Arial" w:cs="Arial"/>
                <w:color w:val="auto"/>
              </w:rPr>
              <w:t xml:space="preserve"> </w:t>
            </w:r>
            <w:hyperlink r:id="rId20" w:history="1">
              <w:r w:rsidRPr="00A41B8F">
                <w:rPr>
                  <w:rFonts w:ascii="Arial" w:hAnsi="Arial" w:cs="Arial"/>
                  <w:color w:val="auto"/>
                  <w:u w:val="single"/>
                </w:rPr>
                <w:t>webpage</w:t>
              </w:r>
            </w:hyperlink>
            <w:r w:rsidRPr="00A41B8F">
              <w:rPr>
                <w:rFonts w:ascii="Arial" w:hAnsi="Arial" w:cs="Arial"/>
                <w:color w:val="auto"/>
              </w:rPr>
              <w:t>.</w:t>
            </w:r>
          </w:p>
          <w:p w14:paraId="10F481B9" w14:textId="77777777" w:rsidR="00E11BD4" w:rsidRPr="00A41B8F" w:rsidRDefault="00E11BD4" w:rsidP="00B50BAB">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F21499C" w14:textId="77777777" w:rsidR="00E11BD4" w:rsidRPr="00A41B8F" w:rsidRDefault="00E11BD4" w:rsidP="00B50BAB">
            <w:pPr>
              <w:spacing w:after="120"/>
              <w:jc w:val="both"/>
              <w:rPr>
                <w:rFonts w:ascii="Arial" w:hAnsi="Arial" w:cs="Arial"/>
                <w:color w:val="auto"/>
              </w:rPr>
            </w:pPr>
            <w:r w:rsidRPr="00A41B8F">
              <w:rPr>
                <w:rFonts w:ascii="Arial" w:eastAsia="Arial" w:hAnsi="Arial" w:cs="Arial"/>
                <w:b/>
                <w:color w:val="auto"/>
              </w:rPr>
              <w:br/>
              <w:t>Please indicate your selection:</w:t>
            </w:r>
          </w:p>
        </w:tc>
      </w:tr>
      <w:tr w:rsidR="00A41B8F" w:rsidRPr="00A41B8F" w14:paraId="3E9FDDC3" w14:textId="77777777" w:rsidTr="00A31205">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3063" w14:textId="77777777" w:rsidR="00E11BD4" w:rsidRPr="00A41B8F" w:rsidRDefault="00E11BD4" w:rsidP="00B50BAB">
            <w:pPr>
              <w:pStyle w:val="ListParagraph"/>
              <w:numPr>
                <w:ilvl w:val="0"/>
                <w:numId w:val="19"/>
              </w:numPr>
              <w:tabs>
                <w:tab w:val="left" w:pos="-1295"/>
              </w:tabs>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 xml:space="preserve">Participation in a criminal organisation.  </w:t>
            </w:r>
          </w:p>
          <w:p w14:paraId="0F5513D2" w14:textId="77777777" w:rsidR="00E11BD4" w:rsidRPr="00A41B8F" w:rsidRDefault="00E11BD4" w:rsidP="00B50BAB">
            <w:pPr>
              <w:pStyle w:val="ListParagraph"/>
              <w:tabs>
                <w:tab w:val="left" w:pos="-1295"/>
              </w:tabs>
              <w:spacing w:before="120" w:after="120"/>
              <w:ind w:left="594"/>
              <w:jc w:val="both"/>
              <w:rPr>
                <w:rFonts w:ascii="Arial" w:eastAsia="Arial" w:hAnsi="Arial" w:cs="Arial"/>
                <w:color w:val="auto"/>
              </w:rPr>
            </w:pPr>
            <w:r w:rsidRPr="00A41B8F">
              <w:rPr>
                <w:rFonts w:ascii="Arial" w:eastAsia="Arial" w:hAnsi="Arial" w:cs="Arial"/>
                <w:color w:val="auto"/>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6083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CD56D1D"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7AA2E"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0D88CD6"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No</w:t>
            </w:r>
          </w:p>
        </w:tc>
      </w:tr>
      <w:tr w:rsidR="00A41B8F" w:rsidRPr="00A41B8F" w14:paraId="7379CC19" w14:textId="77777777" w:rsidTr="00A31205">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B4A99" w14:textId="77777777" w:rsidR="00E11BD4" w:rsidRPr="00A41B8F" w:rsidRDefault="00E11BD4" w:rsidP="00B50BAB">
            <w:pPr>
              <w:pStyle w:val="ListParagraph"/>
              <w:numPr>
                <w:ilvl w:val="0"/>
                <w:numId w:val="19"/>
              </w:numPr>
              <w:tabs>
                <w:tab w:val="left" w:pos="-2004"/>
              </w:tabs>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 xml:space="preserve">Corruption.  </w:t>
            </w:r>
          </w:p>
          <w:p w14:paraId="4A39915E"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p>
          <w:p w14:paraId="1D8AAF6C"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887C4"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6FD599F"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40680"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85A18E5"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No</w:t>
            </w:r>
          </w:p>
        </w:tc>
      </w:tr>
      <w:tr w:rsidR="00A41B8F" w:rsidRPr="00A41B8F" w14:paraId="2BFE9E52" w14:textId="77777777" w:rsidTr="00A31205">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7E327" w14:textId="77777777" w:rsidR="00E11BD4" w:rsidRPr="00A41B8F" w:rsidRDefault="00E11BD4" w:rsidP="00B50BAB">
            <w:pPr>
              <w:pStyle w:val="ListParagraph"/>
              <w:numPr>
                <w:ilvl w:val="0"/>
                <w:numId w:val="19"/>
              </w:numPr>
              <w:tabs>
                <w:tab w:val="left" w:pos="-2004"/>
              </w:tabs>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 xml:space="preserve">Fraud.  </w:t>
            </w:r>
          </w:p>
          <w:p w14:paraId="37F2239D"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p>
          <w:p w14:paraId="5F4D0CB5"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D715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5210A0B"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B04C4"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3429299"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2EF1D6B9" w14:textId="77777777" w:rsidTr="00A31205">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C861B" w14:textId="77777777" w:rsidR="00E11BD4" w:rsidRPr="00A41B8F" w:rsidRDefault="00E11BD4" w:rsidP="00B50BAB">
            <w:pPr>
              <w:pStyle w:val="ListParagraph"/>
              <w:numPr>
                <w:ilvl w:val="0"/>
                <w:numId w:val="19"/>
              </w:numPr>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Terrorist offences or offences linked to terrorist activities</w:t>
            </w:r>
          </w:p>
          <w:p w14:paraId="1581B43F" w14:textId="77777777" w:rsidR="00E11BD4" w:rsidRPr="00A41B8F" w:rsidRDefault="00E11BD4" w:rsidP="00B50BAB">
            <w:pPr>
              <w:pStyle w:val="ListParagraph"/>
              <w:spacing w:before="120" w:after="120"/>
              <w:ind w:left="595"/>
              <w:jc w:val="both"/>
              <w:rPr>
                <w:rFonts w:ascii="Arial" w:eastAsia="Arial" w:hAnsi="Arial" w:cs="Arial"/>
                <w:color w:val="auto"/>
              </w:rPr>
            </w:pPr>
          </w:p>
          <w:p w14:paraId="2BEC80B9" w14:textId="77777777" w:rsidR="00E11BD4" w:rsidRPr="00A41B8F" w:rsidRDefault="00E11BD4" w:rsidP="00B50BAB">
            <w:pPr>
              <w:pStyle w:val="ListParagraph"/>
              <w:spacing w:before="120" w:after="120"/>
              <w:ind w:left="595"/>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F6A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18D160D"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398B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5573DF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No</w:t>
            </w:r>
          </w:p>
        </w:tc>
      </w:tr>
      <w:tr w:rsidR="00A41B8F" w:rsidRPr="00A41B8F" w14:paraId="73126D88" w14:textId="77777777" w:rsidTr="00A31205">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73986" w14:textId="77777777" w:rsidR="00E11BD4" w:rsidRPr="00A41B8F" w:rsidRDefault="00E11BD4" w:rsidP="00B50BAB">
            <w:pPr>
              <w:pStyle w:val="ListParagraph"/>
              <w:numPr>
                <w:ilvl w:val="0"/>
                <w:numId w:val="19"/>
              </w:numPr>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Money laundering or terrorist financing</w:t>
            </w:r>
          </w:p>
          <w:p w14:paraId="0BF673A5" w14:textId="77777777" w:rsidR="00E11BD4" w:rsidRPr="00A41B8F" w:rsidRDefault="00E11BD4" w:rsidP="00B50BAB">
            <w:pPr>
              <w:pStyle w:val="ListParagraph"/>
              <w:spacing w:before="120" w:after="120"/>
              <w:ind w:left="594"/>
              <w:jc w:val="both"/>
              <w:rPr>
                <w:rFonts w:ascii="Arial" w:eastAsia="Arial" w:hAnsi="Arial" w:cs="Arial"/>
                <w:color w:val="auto"/>
              </w:rPr>
            </w:pPr>
          </w:p>
          <w:p w14:paraId="08BF29A2" w14:textId="77777777" w:rsidR="00E11BD4" w:rsidRPr="00A41B8F" w:rsidRDefault="00E11BD4" w:rsidP="00B50BAB">
            <w:pPr>
              <w:pStyle w:val="ListParagraph"/>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CD12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8E123A2"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0BC7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2EC01EB"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5436505C" w14:textId="77777777" w:rsidTr="00A31205">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10074" w14:textId="77777777" w:rsidR="00E11BD4" w:rsidRPr="00A41B8F" w:rsidRDefault="00E11BD4" w:rsidP="00B50BAB">
            <w:pPr>
              <w:pStyle w:val="ListParagraph"/>
              <w:numPr>
                <w:ilvl w:val="0"/>
                <w:numId w:val="19"/>
              </w:numPr>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Child labour and other forms of trafficking in human beings</w:t>
            </w:r>
          </w:p>
          <w:p w14:paraId="327B3A55" w14:textId="77777777" w:rsidR="00E11BD4" w:rsidRPr="00A41B8F" w:rsidRDefault="00E11BD4" w:rsidP="00B50BAB">
            <w:pPr>
              <w:pStyle w:val="ListParagraph"/>
              <w:spacing w:before="120" w:after="120"/>
              <w:ind w:left="594"/>
              <w:jc w:val="both"/>
              <w:rPr>
                <w:rFonts w:ascii="Arial" w:eastAsia="Arial" w:hAnsi="Arial" w:cs="Arial"/>
                <w:color w:val="auto"/>
              </w:rPr>
            </w:pPr>
          </w:p>
          <w:p w14:paraId="3C79A0B3" w14:textId="77777777" w:rsidR="00E11BD4" w:rsidRPr="00A41B8F" w:rsidRDefault="00E11BD4" w:rsidP="00B50BAB">
            <w:pPr>
              <w:pStyle w:val="ListParagraph"/>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6DA5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4C39B0C"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FC17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04F106F"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19633F77" w14:textId="77777777" w:rsidTr="00A31205">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B1B0" w14:textId="77777777" w:rsidR="00E11BD4" w:rsidRPr="00A41B8F" w:rsidRDefault="00E11BD4" w:rsidP="00B50BAB">
            <w:pPr>
              <w:spacing w:before="120" w:after="120"/>
              <w:jc w:val="both"/>
              <w:rPr>
                <w:rFonts w:ascii="Arial" w:hAnsi="Arial" w:cs="Arial"/>
                <w:bCs/>
                <w:color w:val="auto"/>
              </w:rPr>
            </w:pPr>
            <w:r w:rsidRPr="00A41B8F">
              <w:rPr>
                <w:rFonts w:ascii="Arial" w:hAnsi="Arial" w:cs="Arial"/>
                <w:bCs/>
                <w:color w:val="auto"/>
              </w:rPr>
              <w:t>2.1 (b)</w:t>
            </w:r>
            <w:r w:rsidRPr="00A41B8F">
              <w:rPr>
                <w:rFonts w:ascii="Arial" w:hAnsi="Arial" w:cs="Arial"/>
                <w:b/>
                <w:color w:val="auto"/>
              </w:rPr>
              <w:t xml:space="preserve"> </w:t>
            </w:r>
            <w:r w:rsidRPr="00A41B8F">
              <w:rPr>
                <w:rFonts w:ascii="Arial" w:hAnsi="Arial" w:cs="Arial"/>
                <w:bCs/>
                <w:color w:val="auto"/>
              </w:rPr>
              <w:t>If you have answered yes to question 2.1(a), please provide further details.</w:t>
            </w:r>
          </w:p>
          <w:p w14:paraId="4F6E85BA" w14:textId="77777777" w:rsidR="00E11BD4" w:rsidRPr="00A41B8F" w:rsidRDefault="00E11BD4" w:rsidP="00B50BAB">
            <w:pPr>
              <w:spacing w:before="120" w:after="120"/>
              <w:jc w:val="both"/>
              <w:rPr>
                <w:rFonts w:ascii="Arial" w:hAnsi="Arial" w:cs="Arial"/>
                <w:bCs/>
                <w:color w:val="auto"/>
              </w:rPr>
            </w:pPr>
            <w:r w:rsidRPr="00A41B8F">
              <w:rPr>
                <w:rFonts w:ascii="Arial" w:hAnsi="Arial" w:cs="Arial"/>
                <w:bCs/>
                <w:color w:val="auto"/>
              </w:rPr>
              <w:t>Date of conviction, specify which of the grounds listed the conviction was for, and the reasons for conviction,</w:t>
            </w:r>
          </w:p>
          <w:p w14:paraId="5E0D13C6" w14:textId="77777777" w:rsidR="00E11BD4" w:rsidRPr="00A41B8F" w:rsidRDefault="00E11BD4" w:rsidP="00B50BAB">
            <w:pPr>
              <w:spacing w:before="120" w:after="120"/>
              <w:jc w:val="both"/>
              <w:rPr>
                <w:rFonts w:ascii="Arial" w:hAnsi="Arial" w:cs="Arial"/>
                <w:bCs/>
                <w:color w:val="auto"/>
              </w:rPr>
            </w:pPr>
            <w:r w:rsidRPr="00A41B8F">
              <w:rPr>
                <w:rFonts w:ascii="Arial" w:hAnsi="Arial" w:cs="Arial"/>
                <w:bCs/>
                <w:color w:val="auto"/>
              </w:rPr>
              <w:t>Identity of who has been convicted</w:t>
            </w:r>
          </w:p>
          <w:p w14:paraId="36BC7FA7" w14:textId="77777777" w:rsidR="00E11BD4" w:rsidRPr="00A41B8F" w:rsidRDefault="00E11BD4" w:rsidP="00B50BAB">
            <w:pPr>
              <w:spacing w:before="120" w:after="120"/>
              <w:jc w:val="both"/>
              <w:rPr>
                <w:rFonts w:ascii="Arial" w:eastAsia="Arial" w:hAnsi="Arial" w:cs="Arial"/>
                <w:color w:val="auto"/>
              </w:rPr>
            </w:pPr>
            <w:r w:rsidRPr="00A41B8F">
              <w:rPr>
                <w:rFonts w:ascii="Arial" w:hAnsi="Arial" w:cs="Arial"/>
                <w:bCs/>
                <w:color w:val="auto"/>
              </w:rPr>
              <w:t>If the relevant documentation is available electronically please provide the web address, issuing authority, precise reference of the documents.</w:t>
            </w:r>
            <w:r w:rsidRPr="00A41B8F">
              <w:rPr>
                <w:rFonts w:ascii="Arial" w:hAnsi="Arial" w:cs="Arial"/>
                <w:b/>
                <w:color w:val="auto"/>
              </w:rPr>
              <w:t xml:space="preserve">  </w:t>
            </w:r>
          </w:p>
          <w:p w14:paraId="7879F2A5" w14:textId="77777777" w:rsidR="00E11BD4" w:rsidRPr="00A41B8F" w:rsidRDefault="00E11BD4" w:rsidP="00B50BAB">
            <w:pPr>
              <w:tabs>
                <w:tab w:val="center" w:pos="4513"/>
                <w:tab w:val="right" w:pos="9026"/>
              </w:tabs>
              <w:jc w:val="both"/>
              <w:rPr>
                <w:rFonts w:ascii="Arial" w:hAnsi="Arial" w:cs="Arial"/>
                <w:color w:val="auto"/>
                <w:highlight w:val="cyan"/>
              </w:rPr>
            </w:pPr>
          </w:p>
          <w:p w14:paraId="795EA0FE"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E53369F"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310AB4F9" w14:textId="77777777" w:rsidTr="00A31205">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67992" w14:textId="7019ED04" w:rsidR="00E11BD4" w:rsidRPr="00A41B8F" w:rsidRDefault="00E11BD4" w:rsidP="00B50BAB">
            <w:pPr>
              <w:jc w:val="both"/>
              <w:rPr>
                <w:rFonts w:ascii="Arial" w:hAnsi="Arial" w:cs="Arial"/>
                <w:bCs/>
                <w:color w:val="auto"/>
              </w:rPr>
            </w:pPr>
            <w:r w:rsidRPr="00A41B8F">
              <w:rPr>
                <w:rFonts w:ascii="Arial" w:hAnsi="Arial" w:cs="Arial"/>
                <w:b/>
                <w:color w:val="auto"/>
              </w:rPr>
              <w:lastRenderedPageBreak/>
              <w:br/>
            </w:r>
            <w:r w:rsidRPr="00A41B8F">
              <w:rPr>
                <w:rFonts w:ascii="Arial" w:eastAsia="Arial" w:hAnsi="Arial" w:cs="Arial"/>
                <w:bCs/>
                <w:color w:val="auto"/>
              </w:rPr>
              <w:t>2.2 If you have answered Yes to any of the points above</w:t>
            </w:r>
            <w:r w:rsidR="009129EC">
              <w:rPr>
                <w:rFonts w:ascii="Arial" w:eastAsia="Arial" w:hAnsi="Arial" w:cs="Arial"/>
                <w:bCs/>
                <w:color w:val="auto"/>
              </w:rPr>
              <w:t>,</w:t>
            </w:r>
            <w:r w:rsidRPr="00A41B8F">
              <w:rPr>
                <w:rFonts w:ascii="Arial" w:eastAsia="Arial" w:hAnsi="Arial" w:cs="Arial"/>
                <w:bCs/>
                <w:color w:val="auto"/>
              </w:rPr>
              <w:t xml:space="preserve"> have measures been taken to demonstrate the reliability of the organisation despite the existence of a relevant ground for exclusion? (</w:t>
            </w:r>
            <w:proofErr w:type="spellStart"/>
            <w:r w:rsidRPr="00A41B8F">
              <w:rPr>
                <w:rFonts w:ascii="Arial" w:eastAsia="Arial" w:hAnsi="Arial" w:cs="Arial"/>
                <w:bCs/>
                <w:color w:val="auto"/>
              </w:rPr>
              <w:t>Self Cleaning</w:t>
            </w:r>
            <w:proofErr w:type="spellEnd"/>
            <w:r w:rsidRPr="00A41B8F">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29880"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59D144C2"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C47B3A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B3BB"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6FD2F14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A7E799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No</w:t>
            </w:r>
          </w:p>
        </w:tc>
      </w:tr>
      <w:tr w:rsidR="00A41B8F" w:rsidRPr="00A41B8F" w14:paraId="62335A24" w14:textId="77777777" w:rsidTr="00A31205">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D939F" w14:textId="77777777" w:rsidR="00E11BD4" w:rsidRPr="00A41B8F" w:rsidRDefault="00E11BD4" w:rsidP="00B50BAB">
            <w:pPr>
              <w:jc w:val="both"/>
              <w:rPr>
                <w:rFonts w:ascii="Arial" w:hAnsi="Arial" w:cs="Arial"/>
                <w:bCs/>
                <w:color w:val="auto"/>
              </w:rPr>
            </w:pPr>
            <w:r w:rsidRPr="00A41B8F">
              <w:rPr>
                <w:rFonts w:ascii="Arial" w:hAnsi="Arial" w:cs="Arial"/>
                <w:bCs/>
                <w:color w:val="auto"/>
              </w:rPr>
              <w:br/>
              <w:t xml:space="preserve">2.3 (a) </w:t>
            </w:r>
            <w:r w:rsidRPr="00A41B8F">
              <w:rPr>
                <w:rFonts w:ascii="Arial" w:hAnsi="Arial" w:cs="Arial"/>
                <w:b/>
                <w:color w:val="auto"/>
              </w:rPr>
              <w:t>Regulation 57(3)</w:t>
            </w:r>
          </w:p>
          <w:p w14:paraId="23A4E21A" w14:textId="77777777" w:rsidR="00E11BD4" w:rsidRPr="00A41B8F" w:rsidRDefault="00E11BD4" w:rsidP="00B50BAB">
            <w:pPr>
              <w:jc w:val="both"/>
              <w:rPr>
                <w:rFonts w:ascii="Arial" w:hAnsi="Arial" w:cs="Arial"/>
                <w:bCs/>
                <w:color w:val="auto"/>
              </w:rPr>
            </w:pPr>
            <w:r w:rsidRPr="00A41B8F">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2C0CA"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3E2AB87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F4423E"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E0C28"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0A4526E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9F18977"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5C765406" w14:textId="77777777" w:rsidTr="00A31205">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614F5" w14:textId="77777777" w:rsidR="00E11BD4" w:rsidRPr="00A41B8F" w:rsidRDefault="00E11BD4" w:rsidP="00B50BAB">
            <w:pPr>
              <w:tabs>
                <w:tab w:val="center" w:pos="4513"/>
                <w:tab w:val="right" w:pos="9026"/>
              </w:tabs>
              <w:jc w:val="both"/>
              <w:rPr>
                <w:rFonts w:ascii="Arial" w:hAnsi="Arial" w:cs="Arial"/>
                <w:bCs/>
                <w:color w:val="auto"/>
              </w:rPr>
            </w:pPr>
          </w:p>
          <w:p w14:paraId="552EDAD6" w14:textId="77777777" w:rsidR="00E11BD4" w:rsidRPr="00A41B8F" w:rsidRDefault="00E11BD4" w:rsidP="00B50BAB">
            <w:pPr>
              <w:tabs>
                <w:tab w:val="center" w:pos="4513"/>
                <w:tab w:val="right" w:pos="9026"/>
              </w:tabs>
              <w:jc w:val="both"/>
              <w:rPr>
                <w:rFonts w:ascii="Arial" w:hAnsi="Arial" w:cs="Arial"/>
                <w:bCs/>
                <w:color w:val="auto"/>
              </w:rPr>
            </w:pPr>
            <w:r w:rsidRPr="00A41B8F">
              <w:rPr>
                <w:rFonts w:ascii="Arial" w:hAnsi="Arial" w:cs="Arial"/>
                <w:bCs/>
                <w:color w:val="auto"/>
              </w:rPr>
              <w:t>2.3 (b) If you have answered yes to question 2.3(a), please provide further details. Please also confirm you have paid, or have entered into a binding arrangement with a view to paying, the outstanding sum including where applicable any accrued interest and/or fines.</w:t>
            </w:r>
          </w:p>
          <w:p w14:paraId="018E29CC" w14:textId="77777777" w:rsidR="00E11BD4" w:rsidRPr="00A41B8F" w:rsidRDefault="00E11BD4" w:rsidP="00B50BAB">
            <w:pPr>
              <w:tabs>
                <w:tab w:val="center" w:pos="4513"/>
                <w:tab w:val="right" w:pos="9026"/>
              </w:tabs>
              <w:jc w:val="both"/>
              <w:rPr>
                <w:rFonts w:ascii="Arial" w:hAnsi="Arial" w:cs="Arial"/>
                <w:bCs/>
                <w:color w:val="auto"/>
              </w:rPr>
            </w:pPr>
          </w:p>
          <w:p w14:paraId="45E639B8" w14:textId="77777777" w:rsidR="00E11BD4" w:rsidRPr="00A41B8F" w:rsidRDefault="00E11BD4" w:rsidP="00B50BAB">
            <w:pPr>
              <w:tabs>
                <w:tab w:val="center" w:pos="4513"/>
                <w:tab w:val="right" w:pos="9026"/>
              </w:tabs>
              <w:jc w:val="both"/>
              <w:rPr>
                <w:rFonts w:ascii="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C41340B"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3E55678D" w14:textId="77777777" w:rsidTr="00A31205">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28255B4" w14:textId="77777777" w:rsidR="00E11BD4" w:rsidRPr="00A41B8F" w:rsidRDefault="00E11BD4" w:rsidP="00B50BAB">
            <w:pPr>
              <w:tabs>
                <w:tab w:val="center" w:pos="4513"/>
                <w:tab w:val="right" w:pos="9026"/>
              </w:tabs>
              <w:jc w:val="both"/>
              <w:rPr>
                <w:rFonts w:ascii="Arial" w:hAnsi="Arial" w:cs="Arial"/>
                <w:bCs/>
                <w:color w:val="auto"/>
              </w:rPr>
            </w:pPr>
          </w:p>
          <w:p w14:paraId="1D1EA6F8" w14:textId="36FF5E8E" w:rsidR="00E11BD4" w:rsidRPr="00A41B8F" w:rsidRDefault="00E11BD4" w:rsidP="00B50BAB">
            <w:pPr>
              <w:tabs>
                <w:tab w:val="center" w:pos="4513"/>
                <w:tab w:val="right" w:pos="9026"/>
              </w:tabs>
              <w:jc w:val="both"/>
              <w:rPr>
                <w:rFonts w:ascii="Arial" w:hAnsi="Arial" w:cs="Arial"/>
                <w:bCs/>
                <w:color w:val="auto"/>
              </w:rPr>
            </w:pPr>
            <w:r w:rsidRPr="007A5AE5">
              <w:rPr>
                <w:rFonts w:ascii="Arial" w:hAnsi="Arial" w:cs="Arial"/>
                <w:b/>
                <w:color w:val="auto"/>
              </w:rPr>
              <w:t>Please Note:</w:t>
            </w:r>
            <w:r w:rsidRPr="00A41B8F">
              <w:rPr>
                <w:rFonts w:ascii="Arial" w:hAnsi="Arial" w:cs="Arial"/>
                <w:bCs/>
                <w:color w:val="auto"/>
              </w:rPr>
              <w:t xml:space="preserve"> The </w:t>
            </w:r>
            <w:r w:rsidR="004D0372">
              <w:rPr>
                <w:rFonts w:ascii="Arial" w:hAnsi="Arial" w:cs="Arial"/>
                <w:bCs/>
                <w:color w:val="auto"/>
              </w:rPr>
              <w:t>Trust</w:t>
            </w:r>
            <w:r w:rsidRPr="00A41B8F">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3BF843FF" w14:textId="77777777" w:rsidR="00E11BD4" w:rsidRPr="00A41B8F" w:rsidRDefault="00E11BD4" w:rsidP="00B50BAB">
            <w:pPr>
              <w:tabs>
                <w:tab w:val="center" w:pos="4513"/>
                <w:tab w:val="right" w:pos="9026"/>
              </w:tabs>
              <w:jc w:val="both"/>
              <w:rPr>
                <w:rFonts w:ascii="Arial" w:hAnsi="Arial" w:cs="Arial"/>
                <w:bCs/>
                <w:color w:val="auto"/>
              </w:rPr>
            </w:pPr>
          </w:p>
        </w:tc>
      </w:tr>
    </w:tbl>
    <w:p w14:paraId="6D7264DC" w14:textId="77777777" w:rsidR="00E11BD4" w:rsidRPr="00A41B8F" w:rsidRDefault="00E11BD4" w:rsidP="00B50BAB">
      <w:pPr>
        <w:jc w:val="both"/>
        <w:rPr>
          <w:rFonts w:ascii="Arial" w:hAnsi="Arial" w:cs="Arial"/>
          <w:color w:val="auto"/>
        </w:rPr>
      </w:pPr>
    </w:p>
    <w:p w14:paraId="5894478D" w14:textId="77777777" w:rsidR="00E11BD4" w:rsidRPr="00A41B8F" w:rsidRDefault="00E11BD4" w:rsidP="00B50BAB">
      <w:pPr>
        <w:jc w:val="both"/>
        <w:rPr>
          <w:rFonts w:ascii="Arial" w:hAnsi="Arial" w:cs="Arial"/>
          <w:color w:val="auto"/>
        </w:rPr>
      </w:pPr>
    </w:p>
    <w:p w14:paraId="4B89E156" w14:textId="77777777" w:rsidR="00E11BD4" w:rsidRPr="00A41B8F" w:rsidRDefault="00E11BD4" w:rsidP="00B50BAB">
      <w:pPr>
        <w:jc w:val="both"/>
        <w:rPr>
          <w:rFonts w:ascii="Arial" w:hAnsi="Arial" w:cs="Arial"/>
          <w:color w:val="auto"/>
        </w:rPr>
      </w:pPr>
    </w:p>
    <w:p w14:paraId="0396766A" w14:textId="77777777" w:rsidR="00E11BD4" w:rsidRPr="00A41B8F" w:rsidRDefault="00E11BD4" w:rsidP="00B50BAB">
      <w:pPr>
        <w:jc w:val="both"/>
        <w:rPr>
          <w:rFonts w:ascii="Arial" w:hAnsi="Arial" w:cs="Arial"/>
          <w:color w:val="auto"/>
        </w:rPr>
      </w:pPr>
    </w:p>
    <w:p w14:paraId="3E496FA3" w14:textId="6ED801CD" w:rsidR="00FE7264" w:rsidRDefault="00FE7264" w:rsidP="00B50BAB">
      <w:pPr>
        <w:jc w:val="both"/>
        <w:rPr>
          <w:rFonts w:ascii="Arial" w:hAnsi="Arial" w:cs="Arial"/>
          <w:color w:val="auto"/>
        </w:rPr>
      </w:pPr>
      <w:r>
        <w:rPr>
          <w:rFonts w:ascii="Arial" w:hAnsi="Arial" w:cs="Arial"/>
          <w:color w:val="auto"/>
        </w:rPr>
        <w:br w:type="page"/>
      </w:r>
    </w:p>
    <w:p w14:paraId="6FCA08A3" w14:textId="77777777" w:rsidR="00E11BD4" w:rsidRPr="00A41B8F" w:rsidRDefault="00E11BD4" w:rsidP="00B50BAB">
      <w:pPr>
        <w:jc w:val="both"/>
        <w:rPr>
          <w:rFonts w:ascii="Arial" w:hAnsi="Arial" w:cs="Arial"/>
          <w:color w:val="auto"/>
        </w:rPr>
      </w:pPr>
    </w:p>
    <w:p w14:paraId="224CA3B9" w14:textId="77777777" w:rsidR="00E11BD4" w:rsidRPr="00A41B8F" w:rsidRDefault="00E11BD4" w:rsidP="00B50BAB">
      <w:pPr>
        <w:jc w:val="both"/>
        <w:rPr>
          <w:rFonts w:ascii="Arial" w:hAnsi="Arial" w:cs="Arial"/>
          <w:color w:val="auto"/>
        </w:rPr>
      </w:pPr>
    </w:p>
    <w:tbl>
      <w:tblPr>
        <w:tblW w:w="9822"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999"/>
        <w:gridCol w:w="3547"/>
      </w:tblGrid>
      <w:tr w:rsidR="00FE7264" w:rsidRPr="00F0692B" w14:paraId="57E24C91" w14:textId="77777777" w:rsidTr="00F0692B">
        <w:trPr>
          <w:trHeight w:val="400"/>
        </w:trPr>
        <w:tc>
          <w:tcPr>
            <w:tcW w:w="1276" w:type="dxa"/>
            <w:tcBorders>
              <w:top w:val="single" w:sz="8" w:space="0" w:color="000000"/>
              <w:bottom w:val="single" w:sz="6" w:space="0" w:color="000000"/>
            </w:tcBorders>
            <w:shd w:val="clear" w:color="auto" w:fill="D9D9D9" w:themeFill="background1" w:themeFillShade="D9"/>
          </w:tcPr>
          <w:p w14:paraId="4F13649B" w14:textId="5CE57009" w:rsidR="00FE7264" w:rsidRPr="00F0692B" w:rsidRDefault="00FE7264" w:rsidP="00B50BAB">
            <w:pPr>
              <w:pStyle w:val="Normal1"/>
              <w:spacing w:before="100"/>
              <w:jc w:val="both"/>
              <w:rPr>
                <w:b/>
                <w:bCs/>
              </w:rPr>
            </w:pPr>
          </w:p>
        </w:tc>
        <w:tc>
          <w:tcPr>
            <w:tcW w:w="8546" w:type="dxa"/>
            <w:gridSpan w:val="2"/>
            <w:tcBorders>
              <w:top w:val="single" w:sz="8" w:space="0" w:color="000000"/>
              <w:bottom w:val="single" w:sz="6" w:space="0" w:color="000000"/>
            </w:tcBorders>
            <w:shd w:val="clear" w:color="auto" w:fill="D9D9D9" w:themeFill="background1" w:themeFillShade="D9"/>
          </w:tcPr>
          <w:p w14:paraId="36077A0E" w14:textId="77777777" w:rsidR="00FE7264" w:rsidRPr="00F0692B" w:rsidRDefault="00FE7264" w:rsidP="00B50BAB">
            <w:pPr>
              <w:pStyle w:val="Normal1"/>
              <w:spacing w:before="100"/>
              <w:jc w:val="both"/>
              <w:rPr>
                <w:b/>
                <w:bCs/>
              </w:rPr>
            </w:pPr>
            <w:r w:rsidRPr="00F0692B">
              <w:rPr>
                <w:rFonts w:ascii="Arial" w:eastAsia="Arial" w:hAnsi="Arial" w:cs="Arial"/>
                <w:b/>
                <w:bCs/>
                <w:sz w:val="22"/>
                <w:szCs w:val="22"/>
              </w:rPr>
              <w:t xml:space="preserve">Grounds for discretionary exclusion </w:t>
            </w:r>
          </w:p>
        </w:tc>
      </w:tr>
      <w:tr w:rsidR="00FE7264" w14:paraId="59FFBED3" w14:textId="77777777" w:rsidTr="00F0692B">
        <w:trPr>
          <w:trHeight w:val="400"/>
        </w:trPr>
        <w:tc>
          <w:tcPr>
            <w:tcW w:w="1276" w:type="dxa"/>
            <w:tcBorders>
              <w:top w:val="single" w:sz="6" w:space="0" w:color="000000"/>
              <w:bottom w:val="single" w:sz="6" w:space="0" w:color="000000"/>
            </w:tcBorders>
            <w:shd w:val="clear" w:color="auto" w:fill="auto"/>
          </w:tcPr>
          <w:p w14:paraId="1FA03C95" w14:textId="77777777" w:rsidR="00FE7264" w:rsidRDefault="00FE7264" w:rsidP="00B50BAB">
            <w:pPr>
              <w:pStyle w:val="Normal1"/>
              <w:spacing w:before="100"/>
              <w:ind w:right="306"/>
              <w:jc w:val="both"/>
            </w:pPr>
          </w:p>
        </w:tc>
        <w:tc>
          <w:tcPr>
            <w:tcW w:w="4999" w:type="dxa"/>
            <w:tcBorders>
              <w:top w:val="single" w:sz="6" w:space="0" w:color="000000"/>
              <w:bottom w:val="single" w:sz="6" w:space="0" w:color="000000"/>
            </w:tcBorders>
            <w:shd w:val="clear" w:color="auto" w:fill="auto"/>
          </w:tcPr>
          <w:p w14:paraId="6140D4CD" w14:textId="77777777" w:rsidR="00FE7264" w:rsidRDefault="00FE7264" w:rsidP="00B50BAB">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auto"/>
          </w:tcPr>
          <w:p w14:paraId="0F30B0EA" w14:textId="77777777" w:rsidR="00FE7264" w:rsidRDefault="00FE7264" w:rsidP="00B50BAB">
            <w:pPr>
              <w:pStyle w:val="Normal1"/>
              <w:spacing w:before="100"/>
              <w:jc w:val="both"/>
            </w:pPr>
            <w:r>
              <w:rPr>
                <w:rFonts w:ascii="Arial" w:eastAsia="Arial" w:hAnsi="Arial" w:cs="Arial"/>
                <w:sz w:val="22"/>
                <w:szCs w:val="22"/>
              </w:rPr>
              <w:t>Response</w:t>
            </w:r>
          </w:p>
        </w:tc>
      </w:tr>
      <w:tr w:rsidR="00FE7264" w14:paraId="27092CE4" w14:textId="77777777" w:rsidTr="00F0692B">
        <w:trPr>
          <w:trHeight w:val="400"/>
        </w:trPr>
        <w:tc>
          <w:tcPr>
            <w:tcW w:w="1276" w:type="dxa"/>
            <w:tcBorders>
              <w:top w:val="single" w:sz="6" w:space="0" w:color="000000"/>
            </w:tcBorders>
          </w:tcPr>
          <w:p w14:paraId="434878DF" w14:textId="77777777" w:rsidR="00FE7264" w:rsidRDefault="00FE7264" w:rsidP="00B50BAB">
            <w:pPr>
              <w:pStyle w:val="Normal1"/>
              <w:spacing w:before="100"/>
              <w:jc w:val="both"/>
            </w:pPr>
            <w:r>
              <w:rPr>
                <w:rFonts w:ascii="Arial" w:eastAsia="Arial" w:hAnsi="Arial" w:cs="Arial"/>
                <w:sz w:val="22"/>
                <w:szCs w:val="22"/>
              </w:rPr>
              <w:t>3.1</w:t>
            </w:r>
          </w:p>
        </w:tc>
        <w:tc>
          <w:tcPr>
            <w:tcW w:w="8546" w:type="dxa"/>
            <w:gridSpan w:val="2"/>
            <w:tcBorders>
              <w:top w:val="single" w:sz="6" w:space="0" w:color="000000"/>
            </w:tcBorders>
          </w:tcPr>
          <w:p w14:paraId="4E51E325" w14:textId="77777777" w:rsidR="00FE7264" w:rsidRDefault="00FE7264" w:rsidP="00B50BAB">
            <w:pPr>
              <w:pStyle w:val="Normal1"/>
              <w:spacing w:before="100"/>
              <w:jc w:val="both"/>
            </w:pPr>
            <w:r>
              <w:rPr>
                <w:rFonts w:ascii="Arial" w:eastAsia="Arial" w:hAnsi="Arial" w:cs="Arial"/>
                <w:b/>
                <w:sz w:val="22"/>
                <w:szCs w:val="22"/>
              </w:rPr>
              <w:t>Regulation 57 (8)</w:t>
            </w:r>
          </w:p>
          <w:p w14:paraId="3683DE01" w14:textId="77777777" w:rsidR="00FE7264" w:rsidRDefault="00FE7264" w:rsidP="00B50BAB">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BE8A4DA" w14:textId="77777777" w:rsidR="00FE7264" w:rsidRDefault="00FE7264" w:rsidP="00B50BAB">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E7264" w14:paraId="2EA353C1" w14:textId="77777777" w:rsidTr="00F0692B">
        <w:tc>
          <w:tcPr>
            <w:tcW w:w="1276" w:type="dxa"/>
          </w:tcPr>
          <w:p w14:paraId="260BFDAC" w14:textId="34BA3619" w:rsidR="00FE7264" w:rsidRDefault="00FE7264" w:rsidP="00B50BAB">
            <w:pPr>
              <w:pStyle w:val="Normal1"/>
              <w:tabs>
                <w:tab w:val="left" w:pos="0"/>
              </w:tabs>
              <w:jc w:val="both"/>
            </w:pPr>
            <w:r>
              <w:rPr>
                <w:rFonts w:ascii="Arial" w:eastAsia="Arial" w:hAnsi="Arial" w:cs="Arial"/>
                <w:sz w:val="22"/>
                <w:szCs w:val="22"/>
              </w:rPr>
              <w:t>`3.1(a)</w:t>
            </w:r>
          </w:p>
          <w:p w14:paraId="350F76F8" w14:textId="77777777" w:rsidR="00FE7264" w:rsidRDefault="00FE7264" w:rsidP="00B50BAB">
            <w:pPr>
              <w:pStyle w:val="Normal1"/>
              <w:tabs>
                <w:tab w:val="left" w:pos="0"/>
              </w:tabs>
              <w:jc w:val="both"/>
            </w:pPr>
          </w:p>
          <w:p w14:paraId="2D53C683" w14:textId="77777777" w:rsidR="00FE7264" w:rsidRDefault="00FE7264" w:rsidP="00B50BAB">
            <w:pPr>
              <w:pStyle w:val="Normal1"/>
              <w:tabs>
                <w:tab w:val="left" w:pos="0"/>
              </w:tabs>
              <w:jc w:val="both"/>
            </w:pPr>
          </w:p>
        </w:tc>
        <w:tc>
          <w:tcPr>
            <w:tcW w:w="4999" w:type="dxa"/>
          </w:tcPr>
          <w:p w14:paraId="01F34ED5" w14:textId="77777777" w:rsidR="00FE7264" w:rsidRDefault="00FE7264" w:rsidP="00B50BAB">
            <w:pPr>
              <w:pStyle w:val="Normal1"/>
              <w:jc w:val="both"/>
            </w:pPr>
            <w:r>
              <w:rPr>
                <w:rFonts w:ascii="Arial" w:eastAsia="Arial" w:hAnsi="Arial" w:cs="Arial"/>
                <w:sz w:val="22"/>
                <w:szCs w:val="22"/>
              </w:rPr>
              <w:t xml:space="preserve">Breach of environmental obligations? </w:t>
            </w:r>
          </w:p>
        </w:tc>
        <w:tc>
          <w:tcPr>
            <w:tcW w:w="3547" w:type="dxa"/>
          </w:tcPr>
          <w:p w14:paraId="6E24008A" w14:textId="77777777" w:rsidR="00FE7264" w:rsidRDefault="00FE7264" w:rsidP="00B50BAB">
            <w:pPr>
              <w:pStyle w:val="Normal1"/>
              <w:jc w:val="both"/>
            </w:pPr>
            <w:bookmarkStart w:id="2" w:name="_qsh70q"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14:paraId="7635B30E" w14:textId="77777777" w:rsidR="00FE7264" w:rsidRDefault="00FE7264" w:rsidP="00B50BAB">
            <w:pPr>
              <w:pStyle w:val="Normal1"/>
              <w:jc w:val="both"/>
            </w:pPr>
            <w:bookmarkStart w:id="3" w:name="_3as4poj"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14:paraId="052319D9"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5F99523E" w14:textId="77777777" w:rsidTr="00F0692B">
        <w:tc>
          <w:tcPr>
            <w:tcW w:w="1276" w:type="dxa"/>
          </w:tcPr>
          <w:p w14:paraId="4AD0D640" w14:textId="77777777" w:rsidR="00FE7264" w:rsidRDefault="00FE7264" w:rsidP="00B50BAB">
            <w:pPr>
              <w:pStyle w:val="Normal1"/>
              <w:tabs>
                <w:tab w:val="left" w:pos="0"/>
              </w:tabs>
              <w:jc w:val="both"/>
            </w:pPr>
            <w:r>
              <w:rPr>
                <w:rFonts w:ascii="Arial" w:eastAsia="Arial" w:hAnsi="Arial" w:cs="Arial"/>
                <w:sz w:val="22"/>
                <w:szCs w:val="22"/>
              </w:rPr>
              <w:t>3.1 (b)</w:t>
            </w:r>
          </w:p>
        </w:tc>
        <w:tc>
          <w:tcPr>
            <w:tcW w:w="4999" w:type="dxa"/>
          </w:tcPr>
          <w:p w14:paraId="48B8257F" w14:textId="77777777" w:rsidR="00FE7264" w:rsidRDefault="00FE7264" w:rsidP="00B50BAB">
            <w:pPr>
              <w:pStyle w:val="Normal1"/>
              <w:jc w:val="both"/>
            </w:pPr>
            <w:r>
              <w:rPr>
                <w:rFonts w:ascii="Arial" w:eastAsia="Arial" w:hAnsi="Arial" w:cs="Arial"/>
                <w:sz w:val="22"/>
                <w:szCs w:val="22"/>
              </w:rPr>
              <w:t xml:space="preserve">Breach of social obligations?  </w:t>
            </w:r>
          </w:p>
        </w:tc>
        <w:tc>
          <w:tcPr>
            <w:tcW w:w="3547" w:type="dxa"/>
          </w:tcPr>
          <w:p w14:paraId="5B836794" w14:textId="77777777" w:rsidR="00FE7264" w:rsidRDefault="00FE7264" w:rsidP="00B50BAB">
            <w:pPr>
              <w:pStyle w:val="Normal1"/>
              <w:jc w:val="both"/>
            </w:pPr>
            <w:bookmarkStart w:id="4" w:name="_1pxezwc"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5B298EED" w14:textId="77777777" w:rsidR="00FE7264" w:rsidRDefault="00FE7264" w:rsidP="00B50BAB">
            <w:pPr>
              <w:pStyle w:val="Normal1"/>
              <w:jc w:val="both"/>
            </w:pPr>
            <w:bookmarkStart w:id="5" w:name="_49x2ik5"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p w14:paraId="645D0518"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51DCEF7C" w14:textId="77777777" w:rsidTr="00F0692B">
        <w:tc>
          <w:tcPr>
            <w:tcW w:w="1276" w:type="dxa"/>
          </w:tcPr>
          <w:p w14:paraId="17F4FD47" w14:textId="77777777" w:rsidR="00FE7264" w:rsidRDefault="00FE7264" w:rsidP="00B50BAB">
            <w:pPr>
              <w:pStyle w:val="Normal1"/>
              <w:tabs>
                <w:tab w:val="left" w:pos="0"/>
              </w:tabs>
              <w:jc w:val="both"/>
            </w:pPr>
            <w:r>
              <w:rPr>
                <w:rFonts w:ascii="Arial" w:eastAsia="Arial" w:hAnsi="Arial" w:cs="Arial"/>
                <w:sz w:val="22"/>
                <w:szCs w:val="22"/>
              </w:rPr>
              <w:t>3.1 (c)</w:t>
            </w:r>
          </w:p>
        </w:tc>
        <w:tc>
          <w:tcPr>
            <w:tcW w:w="4999" w:type="dxa"/>
          </w:tcPr>
          <w:p w14:paraId="2CA53DB9" w14:textId="77777777" w:rsidR="00FE7264" w:rsidRDefault="00FE7264" w:rsidP="00B50BAB">
            <w:pPr>
              <w:pStyle w:val="Normal1"/>
              <w:jc w:val="both"/>
            </w:pPr>
            <w:r>
              <w:rPr>
                <w:rFonts w:ascii="Arial" w:eastAsia="Arial" w:hAnsi="Arial" w:cs="Arial"/>
                <w:sz w:val="22"/>
                <w:szCs w:val="22"/>
              </w:rPr>
              <w:t xml:space="preserve">Breach of labour law obligations? </w:t>
            </w:r>
          </w:p>
        </w:tc>
        <w:tc>
          <w:tcPr>
            <w:tcW w:w="3547" w:type="dxa"/>
          </w:tcPr>
          <w:p w14:paraId="5A3DAD22" w14:textId="77777777" w:rsidR="00FE7264" w:rsidRDefault="00FE7264" w:rsidP="00B50BAB">
            <w:pPr>
              <w:pStyle w:val="Normal1"/>
              <w:jc w:val="both"/>
            </w:pPr>
            <w:bookmarkStart w:id="6" w:name="_2p2csry"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0B27E3C5" w14:textId="77777777" w:rsidR="00FE7264" w:rsidRDefault="00FE7264" w:rsidP="00B50BAB">
            <w:pPr>
              <w:pStyle w:val="Normal1"/>
              <w:jc w:val="both"/>
            </w:pPr>
            <w:bookmarkStart w:id="7" w:name="_147n2zr"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1459BE0F"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1BB72EF4" w14:textId="77777777" w:rsidTr="00F0692B">
        <w:tc>
          <w:tcPr>
            <w:tcW w:w="1276" w:type="dxa"/>
          </w:tcPr>
          <w:p w14:paraId="23DC3E11" w14:textId="77777777" w:rsidR="00FE7264" w:rsidRDefault="00FE7264" w:rsidP="00B50BAB">
            <w:pPr>
              <w:pStyle w:val="Normal1"/>
              <w:tabs>
                <w:tab w:val="left" w:pos="743"/>
              </w:tabs>
              <w:spacing w:before="100"/>
              <w:jc w:val="both"/>
            </w:pPr>
            <w:r>
              <w:rPr>
                <w:rFonts w:ascii="Arial" w:eastAsia="Arial" w:hAnsi="Arial" w:cs="Arial"/>
                <w:sz w:val="22"/>
                <w:szCs w:val="22"/>
              </w:rPr>
              <w:t>3.1(d)</w:t>
            </w:r>
          </w:p>
        </w:tc>
        <w:tc>
          <w:tcPr>
            <w:tcW w:w="4999" w:type="dxa"/>
          </w:tcPr>
          <w:p w14:paraId="5345D9BB" w14:textId="77777777" w:rsidR="00FE7264" w:rsidRDefault="00FE7264" w:rsidP="00B50BAB">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9BEC6AE" w14:textId="77777777" w:rsidR="00FE7264" w:rsidRDefault="00FE7264" w:rsidP="00B50BAB">
            <w:pPr>
              <w:pStyle w:val="Normal1"/>
              <w:jc w:val="both"/>
            </w:pPr>
            <w:bookmarkStart w:id="8" w:name="_3o7alnk"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66D8E2B1" w14:textId="77777777" w:rsidR="00FE7264" w:rsidRDefault="00FE7264" w:rsidP="00B50BAB">
            <w:pPr>
              <w:pStyle w:val="Normal1"/>
              <w:jc w:val="both"/>
            </w:pPr>
            <w:bookmarkStart w:id="9" w:name="_23ckvvd"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297D8634" w14:textId="77777777" w:rsidR="00FE7264" w:rsidRDefault="00FE7264" w:rsidP="00B50BAB">
            <w:pPr>
              <w:pStyle w:val="Normal1"/>
              <w:spacing w:before="100"/>
              <w:jc w:val="both"/>
            </w:pPr>
            <w:r>
              <w:rPr>
                <w:rFonts w:ascii="Arial" w:eastAsia="Arial" w:hAnsi="Arial" w:cs="Arial"/>
                <w:sz w:val="22"/>
                <w:szCs w:val="22"/>
              </w:rPr>
              <w:t>If yes please provide details at 3.2</w:t>
            </w:r>
          </w:p>
          <w:p w14:paraId="4F9253EE" w14:textId="77777777" w:rsidR="00FE7264" w:rsidRDefault="00FE7264" w:rsidP="00B50BAB">
            <w:pPr>
              <w:pStyle w:val="Normal1"/>
              <w:spacing w:before="100"/>
              <w:jc w:val="both"/>
            </w:pPr>
          </w:p>
          <w:p w14:paraId="3BAA9F89" w14:textId="77777777" w:rsidR="00FE7264" w:rsidRDefault="00FE7264" w:rsidP="00B50BAB">
            <w:pPr>
              <w:pStyle w:val="Normal1"/>
              <w:spacing w:before="100"/>
              <w:jc w:val="both"/>
            </w:pPr>
          </w:p>
        </w:tc>
      </w:tr>
      <w:tr w:rsidR="00FE7264" w14:paraId="5CAFF0CB" w14:textId="77777777" w:rsidTr="00F0692B">
        <w:trPr>
          <w:trHeight w:val="240"/>
        </w:trPr>
        <w:tc>
          <w:tcPr>
            <w:tcW w:w="1276" w:type="dxa"/>
          </w:tcPr>
          <w:p w14:paraId="5D90F47F" w14:textId="77777777" w:rsidR="00FE7264" w:rsidRDefault="00FE7264" w:rsidP="00B50BAB">
            <w:pPr>
              <w:pStyle w:val="Normal1"/>
              <w:tabs>
                <w:tab w:val="left" w:pos="34"/>
              </w:tabs>
              <w:spacing w:before="100"/>
              <w:jc w:val="both"/>
            </w:pPr>
            <w:r>
              <w:rPr>
                <w:rFonts w:ascii="Arial" w:eastAsia="Arial" w:hAnsi="Arial" w:cs="Arial"/>
                <w:sz w:val="22"/>
                <w:szCs w:val="22"/>
              </w:rPr>
              <w:t>3.1(e)</w:t>
            </w:r>
          </w:p>
        </w:tc>
        <w:tc>
          <w:tcPr>
            <w:tcW w:w="4999" w:type="dxa"/>
          </w:tcPr>
          <w:p w14:paraId="1D008C46" w14:textId="77777777" w:rsidR="00FE7264" w:rsidRDefault="00FE7264" w:rsidP="00B50BAB">
            <w:pPr>
              <w:pStyle w:val="Normal1"/>
              <w:spacing w:before="100"/>
              <w:jc w:val="both"/>
            </w:pPr>
            <w:r>
              <w:rPr>
                <w:rFonts w:ascii="Arial" w:eastAsia="Arial" w:hAnsi="Arial" w:cs="Arial"/>
                <w:sz w:val="22"/>
                <w:szCs w:val="22"/>
              </w:rPr>
              <w:t>Guilty of grave professional misconduct?</w:t>
            </w:r>
          </w:p>
        </w:tc>
        <w:tc>
          <w:tcPr>
            <w:tcW w:w="3547" w:type="dxa"/>
          </w:tcPr>
          <w:p w14:paraId="39120EA1" w14:textId="77777777" w:rsidR="00FE7264" w:rsidRDefault="00FE7264" w:rsidP="00B50BAB">
            <w:pPr>
              <w:pStyle w:val="Normal1"/>
              <w:jc w:val="both"/>
            </w:pPr>
            <w:bookmarkStart w:id="10" w:name="_ihv636"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04C80EFC" w14:textId="77777777" w:rsidR="00FE7264" w:rsidRDefault="00FE7264" w:rsidP="00B50BAB">
            <w:pPr>
              <w:pStyle w:val="Normal1"/>
              <w:jc w:val="both"/>
            </w:pPr>
            <w:bookmarkStart w:id="11" w:name="_32hioqz"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14:paraId="09F37A85"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604FC10A" w14:textId="77777777" w:rsidTr="00F0692B">
        <w:tc>
          <w:tcPr>
            <w:tcW w:w="1276" w:type="dxa"/>
          </w:tcPr>
          <w:p w14:paraId="64B58997" w14:textId="77777777" w:rsidR="00FE7264" w:rsidRDefault="00FE7264" w:rsidP="00B50BAB">
            <w:pPr>
              <w:pStyle w:val="Normal1"/>
              <w:spacing w:before="100"/>
              <w:jc w:val="both"/>
            </w:pPr>
            <w:r>
              <w:rPr>
                <w:rFonts w:ascii="Arial" w:eastAsia="Arial" w:hAnsi="Arial" w:cs="Arial"/>
                <w:sz w:val="22"/>
                <w:szCs w:val="22"/>
              </w:rPr>
              <w:t>3.1(f)</w:t>
            </w:r>
          </w:p>
        </w:tc>
        <w:tc>
          <w:tcPr>
            <w:tcW w:w="4999" w:type="dxa"/>
          </w:tcPr>
          <w:p w14:paraId="236C4AA3" w14:textId="77777777" w:rsidR="00FE7264" w:rsidRDefault="00FE7264" w:rsidP="00B50BAB">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C780E75" w14:textId="77777777" w:rsidR="00FE7264" w:rsidRDefault="00FE7264" w:rsidP="00B50BAB">
            <w:pPr>
              <w:pStyle w:val="Normal1"/>
              <w:jc w:val="both"/>
            </w:pPr>
            <w:bookmarkStart w:id="12" w:name="_1hmsyys"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74CF5DAA" w14:textId="77777777" w:rsidR="00FE7264" w:rsidRDefault="00FE7264" w:rsidP="00B50BAB">
            <w:pPr>
              <w:pStyle w:val="Normal1"/>
              <w:jc w:val="both"/>
            </w:pPr>
            <w:bookmarkStart w:id="13" w:name="_41mghml"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524947AE"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08EDF442" w14:textId="77777777" w:rsidTr="00F0692B">
        <w:tc>
          <w:tcPr>
            <w:tcW w:w="1276" w:type="dxa"/>
          </w:tcPr>
          <w:p w14:paraId="6EAD8CDF" w14:textId="77777777" w:rsidR="00FE7264" w:rsidRDefault="00FE7264" w:rsidP="00B50BAB">
            <w:pPr>
              <w:pStyle w:val="Normal1"/>
              <w:spacing w:before="100"/>
              <w:jc w:val="both"/>
            </w:pPr>
            <w:r>
              <w:rPr>
                <w:rFonts w:ascii="Arial" w:eastAsia="Arial" w:hAnsi="Arial" w:cs="Arial"/>
                <w:sz w:val="22"/>
                <w:szCs w:val="22"/>
              </w:rPr>
              <w:t>3.1(g)</w:t>
            </w:r>
          </w:p>
        </w:tc>
        <w:tc>
          <w:tcPr>
            <w:tcW w:w="4999" w:type="dxa"/>
          </w:tcPr>
          <w:p w14:paraId="13024AF7" w14:textId="77777777" w:rsidR="00FE7264" w:rsidRDefault="00FE7264" w:rsidP="00B50BAB">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A029442" w14:textId="77777777" w:rsidR="00FE7264" w:rsidRDefault="00FE7264" w:rsidP="00B50BAB">
            <w:pPr>
              <w:pStyle w:val="Normal1"/>
              <w:jc w:val="both"/>
            </w:pPr>
            <w:bookmarkStart w:id="14" w:name="_2grqrue"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2FFEA076" w14:textId="77777777" w:rsidR="00FE7264" w:rsidRDefault="00FE7264" w:rsidP="00B50BAB">
            <w:pPr>
              <w:pStyle w:val="Normal1"/>
              <w:jc w:val="both"/>
            </w:pPr>
            <w:bookmarkStart w:id="15" w:name="_vx1227"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565EABB4" w14:textId="77777777" w:rsidR="00FE7264" w:rsidRDefault="00FE7264" w:rsidP="00B50BAB">
            <w:pPr>
              <w:pStyle w:val="Normal1"/>
              <w:spacing w:before="100"/>
              <w:jc w:val="both"/>
            </w:pPr>
            <w:r>
              <w:rPr>
                <w:rFonts w:ascii="Arial" w:eastAsia="Arial" w:hAnsi="Arial" w:cs="Arial"/>
                <w:sz w:val="22"/>
                <w:szCs w:val="22"/>
              </w:rPr>
              <w:t>If yes please provide details at 3.2</w:t>
            </w:r>
          </w:p>
        </w:tc>
      </w:tr>
      <w:tr w:rsidR="00FE7264" w14:paraId="37B6E42E" w14:textId="77777777" w:rsidTr="00F0692B">
        <w:tc>
          <w:tcPr>
            <w:tcW w:w="1276" w:type="dxa"/>
          </w:tcPr>
          <w:p w14:paraId="2BC02F9D" w14:textId="77777777" w:rsidR="00FE7264" w:rsidRDefault="00FE7264" w:rsidP="00B50BAB">
            <w:pPr>
              <w:pStyle w:val="Normal1"/>
              <w:spacing w:before="100"/>
              <w:jc w:val="both"/>
            </w:pPr>
            <w:r>
              <w:rPr>
                <w:rFonts w:ascii="Arial" w:eastAsia="Arial" w:hAnsi="Arial" w:cs="Arial"/>
                <w:sz w:val="22"/>
                <w:szCs w:val="22"/>
              </w:rPr>
              <w:t>3.1(h)</w:t>
            </w:r>
          </w:p>
        </w:tc>
        <w:tc>
          <w:tcPr>
            <w:tcW w:w="4999" w:type="dxa"/>
          </w:tcPr>
          <w:p w14:paraId="06EF7740" w14:textId="77777777" w:rsidR="00FE7264" w:rsidRDefault="00FE7264" w:rsidP="00B50BAB">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BBE843B" w14:textId="77777777" w:rsidR="00FE7264" w:rsidRDefault="00FE7264" w:rsidP="00B50BAB">
            <w:pPr>
              <w:pStyle w:val="Normal1"/>
              <w:jc w:val="both"/>
            </w:pPr>
            <w:bookmarkStart w:id="16" w:name="_3fwokq0"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6E384D4" w14:textId="77777777" w:rsidR="00FE7264" w:rsidRDefault="00FE7264" w:rsidP="00B50BAB">
            <w:pPr>
              <w:pStyle w:val="Normal1"/>
              <w:jc w:val="both"/>
            </w:pPr>
            <w:bookmarkStart w:id="17" w:name="_1v1yuxt"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216B981A"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5776B764" w14:textId="77777777" w:rsidTr="00F0692B">
        <w:tc>
          <w:tcPr>
            <w:tcW w:w="1276" w:type="dxa"/>
          </w:tcPr>
          <w:p w14:paraId="7E5C7E2A" w14:textId="77777777" w:rsidR="00FE7264" w:rsidRDefault="00FE7264" w:rsidP="00B50BAB">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99" w:type="dxa"/>
          </w:tcPr>
          <w:p w14:paraId="3D612012" w14:textId="77777777" w:rsidR="00FE7264" w:rsidRDefault="00FE7264" w:rsidP="00B50BAB">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2183478" w14:textId="77777777" w:rsidR="00FE7264" w:rsidRDefault="00FE7264" w:rsidP="00B50BAB">
            <w:pPr>
              <w:pStyle w:val="Normal1"/>
              <w:jc w:val="both"/>
            </w:pPr>
            <w:bookmarkStart w:id="18" w:name="_4f1mdlm"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05A1C8F2" w14:textId="77777777" w:rsidR="00FE7264" w:rsidRDefault="00FE7264" w:rsidP="00B50BAB">
            <w:pPr>
              <w:pStyle w:val="Normal1"/>
              <w:jc w:val="both"/>
            </w:pPr>
            <w:bookmarkStart w:id="19" w:name="_2u6wntf"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2AA6AE3A" w14:textId="77777777" w:rsidR="00FE7264" w:rsidRDefault="00FE7264" w:rsidP="00B50BAB">
            <w:pPr>
              <w:pStyle w:val="Normal1"/>
              <w:spacing w:before="100"/>
              <w:jc w:val="both"/>
            </w:pPr>
            <w:r>
              <w:rPr>
                <w:rFonts w:ascii="Arial" w:eastAsia="Arial" w:hAnsi="Arial" w:cs="Arial"/>
                <w:sz w:val="22"/>
                <w:szCs w:val="22"/>
              </w:rPr>
              <w:t>If yes please provide details at 3.2</w:t>
            </w:r>
          </w:p>
        </w:tc>
      </w:tr>
      <w:tr w:rsidR="00FE7264" w14:paraId="66BA5405" w14:textId="77777777" w:rsidTr="00F0692B">
        <w:trPr>
          <w:trHeight w:val="580"/>
        </w:trPr>
        <w:tc>
          <w:tcPr>
            <w:tcW w:w="1276" w:type="dxa"/>
          </w:tcPr>
          <w:p w14:paraId="00666CBF" w14:textId="77777777" w:rsidR="00FE7264" w:rsidRDefault="00FE7264" w:rsidP="00B50BAB">
            <w:pPr>
              <w:pStyle w:val="Normal1"/>
              <w:jc w:val="both"/>
            </w:pPr>
            <w:r>
              <w:rPr>
                <w:rFonts w:ascii="Arial" w:eastAsia="Arial" w:hAnsi="Arial" w:cs="Arial"/>
                <w:sz w:val="22"/>
                <w:szCs w:val="22"/>
              </w:rPr>
              <w:t>3.1(j)</w:t>
            </w:r>
          </w:p>
          <w:p w14:paraId="746680B3" w14:textId="77777777" w:rsidR="00FE7264" w:rsidRDefault="00FE7264" w:rsidP="00B50BAB">
            <w:pPr>
              <w:pStyle w:val="Normal1"/>
              <w:jc w:val="both"/>
            </w:pPr>
          </w:p>
          <w:p w14:paraId="1B643E67" w14:textId="77777777" w:rsidR="00FE7264" w:rsidRDefault="00FE7264" w:rsidP="00B50BAB">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6FBAC284" w14:textId="77777777" w:rsidR="00FE7264" w:rsidRDefault="00FE7264" w:rsidP="00B50BAB">
            <w:pPr>
              <w:pStyle w:val="Normal1"/>
              <w:jc w:val="both"/>
            </w:pPr>
          </w:p>
          <w:p w14:paraId="6AC53EA2" w14:textId="77777777" w:rsidR="00FE7264" w:rsidRDefault="00FE7264" w:rsidP="00B50BAB">
            <w:pPr>
              <w:pStyle w:val="Normal1"/>
              <w:jc w:val="both"/>
            </w:pPr>
          </w:p>
          <w:p w14:paraId="2C00B048" w14:textId="77777777" w:rsidR="00FE7264" w:rsidRDefault="00FE7264" w:rsidP="00B50BAB">
            <w:pPr>
              <w:pStyle w:val="Normal1"/>
              <w:jc w:val="both"/>
            </w:pPr>
          </w:p>
          <w:p w14:paraId="3177957F" w14:textId="77777777" w:rsidR="00FE7264" w:rsidRDefault="00FE7264" w:rsidP="00B50BAB">
            <w:pPr>
              <w:pStyle w:val="Normal1"/>
              <w:jc w:val="both"/>
            </w:pPr>
          </w:p>
          <w:p w14:paraId="53AEECB9" w14:textId="77777777" w:rsidR="00FE7264" w:rsidRDefault="00FE7264" w:rsidP="00B50BAB">
            <w:pPr>
              <w:pStyle w:val="Normal1"/>
              <w:jc w:val="both"/>
            </w:pPr>
          </w:p>
          <w:p w14:paraId="78BC48E6" w14:textId="77777777" w:rsidR="00FE7264" w:rsidRDefault="00FE7264" w:rsidP="00B50BAB">
            <w:pPr>
              <w:pStyle w:val="Normal1"/>
              <w:jc w:val="both"/>
            </w:pPr>
            <w:r>
              <w:rPr>
                <w:rFonts w:ascii="Arial" w:eastAsia="Arial" w:hAnsi="Arial" w:cs="Arial"/>
                <w:sz w:val="22"/>
                <w:szCs w:val="22"/>
              </w:rPr>
              <w:t>3.1(j) - (ii)</w:t>
            </w:r>
          </w:p>
          <w:p w14:paraId="6A459BA2" w14:textId="77777777" w:rsidR="00FE7264" w:rsidRDefault="00FE7264" w:rsidP="00B50BAB">
            <w:pPr>
              <w:pStyle w:val="Normal1"/>
              <w:jc w:val="both"/>
            </w:pPr>
          </w:p>
          <w:p w14:paraId="0B708E44" w14:textId="77777777" w:rsidR="00FE7264" w:rsidRDefault="00FE7264" w:rsidP="00B50BAB">
            <w:pPr>
              <w:pStyle w:val="Normal1"/>
              <w:jc w:val="both"/>
            </w:pPr>
          </w:p>
          <w:p w14:paraId="780E7634" w14:textId="77777777" w:rsidR="00FE7264" w:rsidRDefault="00FE7264" w:rsidP="00B50BAB">
            <w:pPr>
              <w:pStyle w:val="Normal1"/>
              <w:jc w:val="both"/>
            </w:pPr>
          </w:p>
          <w:p w14:paraId="5DD9AF3C" w14:textId="77777777" w:rsidR="00FE7264" w:rsidRDefault="00FE7264" w:rsidP="00B50BAB">
            <w:pPr>
              <w:pStyle w:val="Normal1"/>
              <w:jc w:val="both"/>
            </w:pPr>
            <w:r>
              <w:rPr>
                <w:rFonts w:ascii="Arial" w:eastAsia="Arial" w:hAnsi="Arial" w:cs="Arial"/>
                <w:sz w:val="22"/>
                <w:szCs w:val="22"/>
              </w:rPr>
              <w:t>3.1(j) –(iii)</w:t>
            </w:r>
          </w:p>
          <w:p w14:paraId="032484DD" w14:textId="77777777" w:rsidR="00FE7264" w:rsidRDefault="00FE7264" w:rsidP="00B50BAB">
            <w:pPr>
              <w:pStyle w:val="Normal1"/>
              <w:jc w:val="both"/>
            </w:pPr>
          </w:p>
          <w:p w14:paraId="2B09D3A0" w14:textId="77777777" w:rsidR="00FE7264" w:rsidRDefault="00FE7264" w:rsidP="00B50BAB">
            <w:pPr>
              <w:pStyle w:val="Normal1"/>
              <w:jc w:val="both"/>
            </w:pPr>
          </w:p>
          <w:p w14:paraId="33086397" w14:textId="77777777" w:rsidR="00FE7264" w:rsidRDefault="00FE7264" w:rsidP="00B50BAB">
            <w:pPr>
              <w:pStyle w:val="Normal1"/>
              <w:jc w:val="both"/>
            </w:pPr>
          </w:p>
          <w:p w14:paraId="63E166C1" w14:textId="77777777" w:rsidR="00FE7264" w:rsidRDefault="00FE7264" w:rsidP="00B50BAB">
            <w:pPr>
              <w:pStyle w:val="Normal1"/>
              <w:jc w:val="both"/>
            </w:pPr>
          </w:p>
          <w:p w14:paraId="592FDE37" w14:textId="77777777" w:rsidR="00FE7264" w:rsidRDefault="00FE7264" w:rsidP="00B50BAB">
            <w:pPr>
              <w:pStyle w:val="Normal1"/>
              <w:jc w:val="both"/>
            </w:pPr>
            <w:r>
              <w:rPr>
                <w:rFonts w:ascii="Arial" w:eastAsia="Arial" w:hAnsi="Arial" w:cs="Arial"/>
                <w:sz w:val="22"/>
                <w:szCs w:val="22"/>
              </w:rPr>
              <w:t>3.1(j)-(iv)</w:t>
            </w:r>
          </w:p>
          <w:p w14:paraId="1C6CD799" w14:textId="77777777" w:rsidR="00FE7264" w:rsidRDefault="00FE7264" w:rsidP="00B50BAB">
            <w:pPr>
              <w:pStyle w:val="Normal1"/>
              <w:jc w:val="both"/>
            </w:pPr>
          </w:p>
          <w:p w14:paraId="1697C67A" w14:textId="77777777" w:rsidR="00FE7264" w:rsidRDefault="00FE7264" w:rsidP="00B50BAB">
            <w:pPr>
              <w:pStyle w:val="Normal1"/>
              <w:jc w:val="both"/>
            </w:pPr>
          </w:p>
          <w:p w14:paraId="57A5EB25" w14:textId="77777777" w:rsidR="00FE7264" w:rsidRDefault="00FE7264" w:rsidP="00B50BAB">
            <w:pPr>
              <w:pStyle w:val="Normal1"/>
              <w:jc w:val="both"/>
            </w:pPr>
          </w:p>
          <w:p w14:paraId="133AC675" w14:textId="77777777" w:rsidR="00FE7264" w:rsidRDefault="00FE7264" w:rsidP="00B50BAB">
            <w:pPr>
              <w:pStyle w:val="Normal1"/>
              <w:jc w:val="both"/>
            </w:pPr>
          </w:p>
          <w:p w14:paraId="50DC2C14" w14:textId="77777777" w:rsidR="00FE7264" w:rsidRDefault="00FE7264" w:rsidP="00B50BAB">
            <w:pPr>
              <w:pStyle w:val="Normal1"/>
              <w:jc w:val="both"/>
            </w:pPr>
          </w:p>
        </w:tc>
        <w:tc>
          <w:tcPr>
            <w:tcW w:w="4999" w:type="dxa"/>
          </w:tcPr>
          <w:p w14:paraId="2993D03C" w14:textId="77777777" w:rsidR="00FE7264" w:rsidRDefault="00FE7264" w:rsidP="00B50BAB">
            <w:pPr>
              <w:pStyle w:val="Normal1"/>
              <w:jc w:val="both"/>
            </w:pPr>
            <w:r>
              <w:rPr>
                <w:rFonts w:ascii="Arial" w:eastAsia="Arial" w:hAnsi="Arial" w:cs="Arial"/>
                <w:sz w:val="22"/>
                <w:szCs w:val="22"/>
              </w:rPr>
              <w:lastRenderedPageBreak/>
              <w:t>Please answer the following statements</w:t>
            </w:r>
          </w:p>
          <w:p w14:paraId="26A866E3" w14:textId="77777777" w:rsidR="00FE7264" w:rsidRDefault="00FE7264" w:rsidP="00B50BAB">
            <w:pPr>
              <w:pStyle w:val="Normal1"/>
              <w:jc w:val="both"/>
            </w:pPr>
          </w:p>
          <w:p w14:paraId="257FEB2F" w14:textId="77777777" w:rsidR="00FE7264" w:rsidRDefault="00FE7264" w:rsidP="00B50BAB">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76E1FF3" w14:textId="77777777" w:rsidR="00FE7264" w:rsidRDefault="00FE7264" w:rsidP="00B50BAB">
            <w:pPr>
              <w:pStyle w:val="Normal1"/>
              <w:jc w:val="both"/>
            </w:pPr>
          </w:p>
          <w:p w14:paraId="16CC77C2" w14:textId="77777777" w:rsidR="00FE7264" w:rsidRDefault="00FE7264" w:rsidP="00B50BAB">
            <w:pPr>
              <w:pStyle w:val="Normal1"/>
              <w:jc w:val="both"/>
            </w:pPr>
            <w:r>
              <w:rPr>
                <w:rFonts w:ascii="Arial" w:eastAsia="Arial" w:hAnsi="Arial" w:cs="Arial"/>
                <w:sz w:val="22"/>
                <w:szCs w:val="22"/>
              </w:rPr>
              <w:t>The organisation has withheld such information.</w:t>
            </w:r>
          </w:p>
          <w:p w14:paraId="3D1B1615" w14:textId="77777777" w:rsidR="00FE7264" w:rsidRDefault="00FE7264" w:rsidP="00B50BAB">
            <w:pPr>
              <w:pStyle w:val="Normal1"/>
              <w:jc w:val="both"/>
            </w:pPr>
          </w:p>
          <w:p w14:paraId="532AFDD7" w14:textId="77777777" w:rsidR="00FE7264" w:rsidRDefault="00FE7264" w:rsidP="00B50BAB">
            <w:pPr>
              <w:pStyle w:val="Normal1"/>
              <w:jc w:val="both"/>
            </w:pPr>
          </w:p>
          <w:p w14:paraId="3359159F" w14:textId="77777777" w:rsidR="00FE7264" w:rsidRDefault="00FE7264" w:rsidP="00B50BAB">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7B9F398B" w14:textId="77777777" w:rsidR="00FE7264" w:rsidRDefault="00FE7264" w:rsidP="00B50BAB">
            <w:pPr>
              <w:pStyle w:val="Normal1"/>
              <w:jc w:val="both"/>
            </w:pPr>
          </w:p>
          <w:p w14:paraId="266F7FF6" w14:textId="77777777" w:rsidR="00FE7264" w:rsidRDefault="00FE7264" w:rsidP="00B50BAB">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E8CBA97" w14:textId="77777777" w:rsidR="00FE7264" w:rsidRDefault="00FE7264" w:rsidP="00B50BAB">
            <w:pPr>
              <w:pStyle w:val="Normal1"/>
              <w:spacing w:before="100"/>
              <w:jc w:val="both"/>
            </w:pPr>
          </w:p>
          <w:p w14:paraId="17DEEB81" w14:textId="77777777" w:rsidR="00FE7264" w:rsidRDefault="00FE7264" w:rsidP="00B50BAB">
            <w:pPr>
              <w:pStyle w:val="Normal1"/>
              <w:jc w:val="both"/>
            </w:pPr>
            <w:bookmarkStart w:id="20" w:name="_19c6y18"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DFD73A0" w14:textId="77777777" w:rsidR="00FE7264" w:rsidRDefault="00FE7264" w:rsidP="00B50BAB">
            <w:pPr>
              <w:pStyle w:val="Normal1"/>
              <w:jc w:val="both"/>
            </w:pPr>
            <w:bookmarkStart w:id="21" w:name="_3tbugp1"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5F49B111" w14:textId="77777777" w:rsidR="00FE7264" w:rsidRDefault="00FE7264" w:rsidP="00B50BAB">
            <w:pPr>
              <w:pStyle w:val="Normal1"/>
              <w:jc w:val="both"/>
            </w:pPr>
            <w:r>
              <w:rPr>
                <w:rFonts w:ascii="Arial" w:eastAsia="Arial" w:hAnsi="Arial" w:cs="Arial"/>
                <w:sz w:val="22"/>
                <w:szCs w:val="22"/>
              </w:rPr>
              <w:t>If Yes please provide details at 3.2</w:t>
            </w:r>
          </w:p>
          <w:p w14:paraId="291AC141" w14:textId="77777777" w:rsidR="00FE7264" w:rsidRDefault="00FE7264" w:rsidP="00B50BAB">
            <w:pPr>
              <w:pStyle w:val="Normal1"/>
              <w:jc w:val="both"/>
            </w:pPr>
          </w:p>
          <w:p w14:paraId="0274998F" w14:textId="77777777" w:rsidR="00FE7264" w:rsidRDefault="00FE7264" w:rsidP="00B50BAB">
            <w:pPr>
              <w:pStyle w:val="Normal1"/>
              <w:jc w:val="both"/>
            </w:pPr>
          </w:p>
          <w:p w14:paraId="4E33A63D" w14:textId="77777777" w:rsidR="00FE7264" w:rsidRDefault="00FE7264" w:rsidP="00B50BAB">
            <w:pPr>
              <w:pStyle w:val="Normal1"/>
              <w:jc w:val="both"/>
            </w:pPr>
            <w:bookmarkStart w:id="22" w:name="_28h4qwu" w:colFirst="0" w:colLast="0"/>
            <w:bookmarkEnd w:id="2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E7D6135" w14:textId="77777777" w:rsidR="00FE7264" w:rsidRDefault="00FE7264" w:rsidP="00B50BAB">
            <w:pPr>
              <w:pStyle w:val="Normal1"/>
              <w:jc w:val="both"/>
            </w:pPr>
            <w:bookmarkStart w:id="23" w:name="_nmf14n"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1B070014" w14:textId="77777777" w:rsidR="00FE7264" w:rsidRDefault="00FE7264" w:rsidP="00B50BAB">
            <w:pPr>
              <w:pStyle w:val="Normal1"/>
              <w:jc w:val="both"/>
            </w:pPr>
            <w:r>
              <w:rPr>
                <w:rFonts w:ascii="Arial" w:eastAsia="Arial" w:hAnsi="Arial" w:cs="Arial"/>
                <w:sz w:val="22"/>
                <w:szCs w:val="22"/>
              </w:rPr>
              <w:t>If Yes please provide details at 3.2</w:t>
            </w:r>
          </w:p>
          <w:p w14:paraId="769AC03A" w14:textId="77777777" w:rsidR="00FE7264" w:rsidRDefault="00FE7264" w:rsidP="00B50BAB">
            <w:pPr>
              <w:pStyle w:val="Normal1"/>
              <w:jc w:val="both"/>
            </w:pPr>
          </w:p>
          <w:p w14:paraId="29CD5D6B" w14:textId="77777777" w:rsidR="00FE7264" w:rsidRDefault="00FE7264" w:rsidP="00B50BA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6859E86" w14:textId="77777777" w:rsidR="00FE7264" w:rsidRDefault="00FE7264" w:rsidP="00B50BA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F1F4D8E" w14:textId="77777777" w:rsidR="00FE7264" w:rsidRDefault="00FE7264" w:rsidP="00B50BAB">
            <w:pPr>
              <w:pStyle w:val="Normal1"/>
              <w:jc w:val="both"/>
            </w:pPr>
            <w:r>
              <w:rPr>
                <w:rFonts w:ascii="Arial" w:eastAsia="Arial" w:hAnsi="Arial" w:cs="Arial"/>
                <w:sz w:val="22"/>
                <w:szCs w:val="22"/>
              </w:rPr>
              <w:t>If Yes please provide details at 3.2</w:t>
            </w:r>
          </w:p>
          <w:p w14:paraId="3EEEF004" w14:textId="77777777" w:rsidR="00FE7264" w:rsidRDefault="00FE7264" w:rsidP="00B50BAB">
            <w:pPr>
              <w:pStyle w:val="Normal1"/>
              <w:jc w:val="both"/>
            </w:pPr>
          </w:p>
          <w:p w14:paraId="6F7AA277" w14:textId="77777777" w:rsidR="00FE7264" w:rsidRDefault="00FE7264" w:rsidP="00B50BAB">
            <w:pPr>
              <w:pStyle w:val="Normal1"/>
              <w:jc w:val="both"/>
            </w:pPr>
          </w:p>
          <w:p w14:paraId="4EB7A757" w14:textId="77777777" w:rsidR="00FE7264" w:rsidRDefault="00FE7264" w:rsidP="00B50BA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9B9509" w14:textId="77777777" w:rsidR="00FE7264" w:rsidRDefault="00FE7264" w:rsidP="00B50BA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9B171B4" w14:textId="77777777" w:rsidR="00FE7264" w:rsidRDefault="00FE7264" w:rsidP="00B50BAB">
            <w:pPr>
              <w:pStyle w:val="Normal1"/>
              <w:jc w:val="both"/>
            </w:pPr>
            <w:r>
              <w:rPr>
                <w:rFonts w:ascii="Arial" w:eastAsia="Arial" w:hAnsi="Arial" w:cs="Arial"/>
                <w:sz w:val="22"/>
                <w:szCs w:val="22"/>
              </w:rPr>
              <w:t>If Yes please provide details at 3.2</w:t>
            </w:r>
          </w:p>
          <w:p w14:paraId="3763F4E9" w14:textId="77777777" w:rsidR="00FE7264" w:rsidRDefault="00FE7264" w:rsidP="00B50BAB">
            <w:pPr>
              <w:pStyle w:val="Normal1"/>
              <w:jc w:val="both"/>
            </w:pPr>
          </w:p>
          <w:p w14:paraId="10B7656A" w14:textId="77777777" w:rsidR="00FE7264" w:rsidRDefault="00FE7264" w:rsidP="00B50BAB">
            <w:pPr>
              <w:pStyle w:val="Normal1"/>
              <w:jc w:val="both"/>
            </w:pPr>
          </w:p>
        </w:tc>
      </w:tr>
    </w:tbl>
    <w:p w14:paraId="7131AC12" w14:textId="77777777" w:rsidR="00E11BD4" w:rsidRPr="00A41B8F" w:rsidRDefault="00E11BD4" w:rsidP="00B50BAB">
      <w:pPr>
        <w:jc w:val="both"/>
        <w:rPr>
          <w:rFonts w:ascii="Arial" w:hAnsi="Arial" w:cs="Arial"/>
          <w:color w:val="auto"/>
        </w:rPr>
      </w:pPr>
    </w:p>
    <w:p w14:paraId="19A333C4" w14:textId="77777777" w:rsidR="00E11BD4" w:rsidRPr="00A41B8F" w:rsidRDefault="00E11BD4" w:rsidP="00B50BAB">
      <w:pPr>
        <w:jc w:val="both"/>
        <w:rPr>
          <w:rFonts w:ascii="Arial" w:hAnsi="Arial" w:cs="Arial"/>
          <w:color w:val="auto"/>
        </w:rPr>
      </w:pPr>
    </w:p>
    <w:tbl>
      <w:tblPr>
        <w:tblW w:w="9792"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972"/>
        <w:gridCol w:w="3544"/>
      </w:tblGrid>
      <w:tr w:rsidR="003A1691" w14:paraId="017DD2B5" w14:textId="77777777" w:rsidTr="00F0692B">
        <w:tc>
          <w:tcPr>
            <w:tcW w:w="1276" w:type="dxa"/>
          </w:tcPr>
          <w:p w14:paraId="0BBF9ACB" w14:textId="77777777" w:rsidR="003A1691" w:rsidRDefault="003A1691" w:rsidP="00B50BAB">
            <w:pPr>
              <w:pStyle w:val="Normal1"/>
              <w:spacing w:before="100"/>
              <w:jc w:val="both"/>
            </w:pPr>
            <w:r>
              <w:rPr>
                <w:rFonts w:ascii="Arial" w:eastAsia="Arial" w:hAnsi="Arial" w:cs="Arial"/>
                <w:sz w:val="22"/>
                <w:szCs w:val="22"/>
              </w:rPr>
              <w:t>3.2</w:t>
            </w:r>
          </w:p>
        </w:tc>
        <w:tc>
          <w:tcPr>
            <w:tcW w:w="4972" w:type="dxa"/>
          </w:tcPr>
          <w:p w14:paraId="50A20B01" w14:textId="77777777" w:rsidR="003A1691" w:rsidRDefault="003A1691" w:rsidP="00B50BAB">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738CF41C" w14:textId="77777777" w:rsidR="003A1691" w:rsidRDefault="003A1691" w:rsidP="00B50BAB">
            <w:pPr>
              <w:pStyle w:val="Normal1"/>
              <w:spacing w:before="100"/>
              <w:jc w:val="both"/>
            </w:pPr>
          </w:p>
        </w:tc>
      </w:tr>
    </w:tbl>
    <w:p w14:paraId="2505982F" w14:textId="77777777" w:rsidR="00E11BD4" w:rsidRPr="00A41B8F" w:rsidRDefault="00E11BD4" w:rsidP="00B50BAB">
      <w:pPr>
        <w:jc w:val="both"/>
        <w:rPr>
          <w:rFonts w:ascii="Arial" w:hAnsi="Arial" w:cs="Arial"/>
          <w:color w:val="auto"/>
        </w:rPr>
      </w:pPr>
    </w:p>
    <w:p w14:paraId="62ABFC78" w14:textId="77777777" w:rsidR="00E11BD4" w:rsidRPr="00A41B8F" w:rsidRDefault="00E11BD4" w:rsidP="00B50BAB">
      <w:pPr>
        <w:jc w:val="both"/>
        <w:rPr>
          <w:rFonts w:ascii="Arial" w:hAnsi="Arial" w:cs="Arial"/>
          <w:color w:val="auto"/>
        </w:rPr>
      </w:pPr>
    </w:p>
    <w:p w14:paraId="7B96AE74" w14:textId="77777777" w:rsidR="00E11BD4" w:rsidRPr="00A41B8F" w:rsidRDefault="00E11BD4" w:rsidP="00B50BAB">
      <w:pPr>
        <w:jc w:val="both"/>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A41B8F" w:rsidRPr="00A41B8F" w14:paraId="0F7A507B" w14:textId="77777777" w:rsidTr="00A31205">
        <w:trPr>
          <w:trHeight w:val="740"/>
        </w:trPr>
        <w:tc>
          <w:tcPr>
            <w:tcW w:w="9639" w:type="dxa"/>
            <w:gridSpan w:val="3"/>
            <w:shd w:val="clear" w:color="auto" w:fill="D9D9D9" w:themeFill="background1" w:themeFillShade="D9"/>
            <w:tcMar>
              <w:top w:w="0" w:type="dxa"/>
              <w:left w:w="108" w:type="dxa"/>
              <w:bottom w:w="0" w:type="dxa"/>
              <w:right w:w="108" w:type="dxa"/>
            </w:tcMar>
          </w:tcPr>
          <w:p w14:paraId="5EAF8B27" w14:textId="697E202B" w:rsidR="00E11BD4" w:rsidRPr="00A41B8F" w:rsidRDefault="00E11BD4" w:rsidP="00B50BAB">
            <w:pPr>
              <w:jc w:val="both"/>
              <w:rPr>
                <w:rFonts w:ascii="Arial" w:hAnsi="Arial" w:cs="Arial"/>
                <w:color w:val="auto"/>
              </w:rPr>
            </w:pPr>
            <w:r w:rsidRPr="00A41B8F">
              <w:rPr>
                <w:rFonts w:ascii="Arial" w:eastAsia="Arial" w:hAnsi="Arial" w:cs="Arial"/>
                <w:b/>
                <w:color w:val="auto"/>
              </w:rPr>
              <w:t xml:space="preserve">Information about the Wider Group </w:t>
            </w:r>
          </w:p>
        </w:tc>
      </w:tr>
      <w:tr w:rsidR="00A41B8F" w:rsidRPr="00A41B8F" w14:paraId="1DEF7650" w14:textId="77777777" w:rsidTr="00A31205">
        <w:trPr>
          <w:trHeight w:val="260"/>
        </w:trPr>
        <w:tc>
          <w:tcPr>
            <w:tcW w:w="9639" w:type="dxa"/>
            <w:gridSpan w:val="3"/>
            <w:shd w:val="clear" w:color="auto" w:fill="auto"/>
            <w:tcMar>
              <w:top w:w="0" w:type="dxa"/>
              <w:left w:w="108" w:type="dxa"/>
              <w:bottom w:w="0" w:type="dxa"/>
              <w:right w:w="108" w:type="dxa"/>
            </w:tcMar>
          </w:tcPr>
          <w:p w14:paraId="626E3514"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rPr>
              <w:t>If you have indicated in this Selection Questionnaire question 1.2 that you are part of a wider group, please provide further details below:</w:t>
            </w:r>
          </w:p>
          <w:p w14:paraId="38F73B86" w14:textId="77777777" w:rsidR="00E11BD4" w:rsidRPr="00A41B8F" w:rsidRDefault="00E11BD4" w:rsidP="00B50BAB">
            <w:pPr>
              <w:spacing w:before="120" w:after="120"/>
              <w:jc w:val="both"/>
              <w:rPr>
                <w:rFonts w:ascii="Arial" w:hAnsi="Arial" w:cs="Arial"/>
                <w:color w:val="auto"/>
              </w:rPr>
            </w:pPr>
            <w:r w:rsidRPr="00A41B8F">
              <w:rPr>
                <w:rFonts w:ascii="Arial" w:hAnsi="Arial" w:cs="Arial"/>
                <w:b/>
                <w:color w:val="auto"/>
              </w:rPr>
              <w:t xml:space="preserve">Name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FB355CC" w14:textId="77777777" w:rsidR="00E11BD4" w:rsidRPr="00A41B8F" w:rsidRDefault="00E11BD4" w:rsidP="00B50BAB">
            <w:pPr>
              <w:spacing w:before="120" w:after="120"/>
              <w:jc w:val="both"/>
              <w:rPr>
                <w:rFonts w:ascii="Arial" w:hAnsi="Arial" w:cs="Arial"/>
                <w:b/>
                <w:color w:val="auto"/>
              </w:rPr>
            </w:pPr>
            <w:r w:rsidRPr="00A41B8F">
              <w:rPr>
                <w:rFonts w:ascii="Arial" w:hAnsi="Arial" w:cs="Arial"/>
                <w:b/>
                <w:color w:val="auto"/>
              </w:rPr>
              <w:t xml:space="preserve">Relationship to the Supplier completing these questions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06A49A0D" w14:textId="77777777" w:rsidTr="00A31205">
        <w:trPr>
          <w:trHeight w:val="751"/>
        </w:trPr>
        <w:tc>
          <w:tcPr>
            <w:tcW w:w="8364" w:type="dxa"/>
            <w:shd w:val="clear" w:color="auto" w:fill="auto"/>
            <w:tcMar>
              <w:top w:w="0" w:type="dxa"/>
              <w:left w:w="108" w:type="dxa"/>
              <w:bottom w:w="0" w:type="dxa"/>
              <w:right w:w="108" w:type="dxa"/>
            </w:tcMar>
          </w:tcPr>
          <w:p w14:paraId="069A90A4" w14:textId="2137C321" w:rsidR="00E11BD4" w:rsidRPr="00A41B8F" w:rsidRDefault="000826EE" w:rsidP="00B50BA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.1 Are you able to provide parent company accounts if requested to at a later stage?</w:t>
            </w:r>
          </w:p>
        </w:tc>
        <w:tc>
          <w:tcPr>
            <w:tcW w:w="708" w:type="dxa"/>
            <w:shd w:val="clear" w:color="auto" w:fill="auto"/>
            <w:tcMar>
              <w:top w:w="0" w:type="dxa"/>
              <w:left w:w="108" w:type="dxa"/>
              <w:bottom w:w="0" w:type="dxa"/>
              <w:right w:w="108" w:type="dxa"/>
            </w:tcMar>
          </w:tcPr>
          <w:p w14:paraId="72AB922E" w14:textId="77777777" w:rsidR="00E11BD4" w:rsidRPr="00A41B8F" w:rsidRDefault="00E11BD4" w:rsidP="00B50BAB">
            <w:pPr>
              <w:spacing w:before="120" w:after="120"/>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3B13EE2A"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31F515D0" w14:textId="77777777" w:rsidTr="00A31205">
        <w:trPr>
          <w:trHeight w:val="751"/>
        </w:trPr>
        <w:tc>
          <w:tcPr>
            <w:tcW w:w="8364" w:type="dxa"/>
            <w:shd w:val="clear" w:color="auto" w:fill="auto"/>
            <w:tcMar>
              <w:top w:w="0" w:type="dxa"/>
              <w:left w:w="108" w:type="dxa"/>
              <w:bottom w:w="0" w:type="dxa"/>
              <w:right w:w="108" w:type="dxa"/>
            </w:tcMar>
          </w:tcPr>
          <w:p w14:paraId="73B6A190" w14:textId="73457FAF" w:rsidR="00E11BD4" w:rsidRPr="00A41B8F" w:rsidRDefault="000826EE" w:rsidP="00B50BA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.2 If yes, would the parent company be willing to provide a guarantee if necessary?</w:t>
            </w:r>
          </w:p>
        </w:tc>
        <w:tc>
          <w:tcPr>
            <w:tcW w:w="708" w:type="dxa"/>
            <w:shd w:val="clear" w:color="auto" w:fill="auto"/>
            <w:tcMar>
              <w:top w:w="0" w:type="dxa"/>
              <w:left w:w="108" w:type="dxa"/>
              <w:bottom w:w="0" w:type="dxa"/>
              <w:right w:w="108" w:type="dxa"/>
            </w:tcMar>
          </w:tcPr>
          <w:p w14:paraId="4060FE09"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63FE6853"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647018E2" w14:textId="77777777" w:rsidTr="00A31205">
        <w:trPr>
          <w:trHeight w:val="751"/>
        </w:trPr>
        <w:tc>
          <w:tcPr>
            <w:tcW w:w="8364" w:type="dxa"/>
            <w:shd w:val="clear" w:color="auto" w:fill="auto"/>
            <w:tcMar>
              <w:top w:w="0" w:type="dxa"/>
              <w:left w:w="108" w:type="dxa"/>
              <w:bottom w:w="0" w:type="dxa"/>
              <w:right w:w="108" w:type="dxa"/>
            </w:tcMar>
          </w:tcPr>
          <w:p w14:paraId="2252A85A" w14:textId="4C404D57" w:rsidR="00E11BD4" w:rsidRPr="00A41B8F" w:rsidRDefault="000826EE" w:rsidP="00B50BA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.3 If no, would you be able to obtain a guarantee elsewhere (e.g. from a bank)?</w:t>
            </w:r>
          </w:p>
        </w:tc>
        <w:tc>
          <w:tcPr>
            <w:tcW w:w="708" w:type="dxa"/>
            <w:shd w:val="clear" w:color="auto" w:fill="auto"/>
            <w:tcMar>
              <w:top w:w="0" w:type="dxa"/>
              <w:left w:w="108" w:type="dxa"/>
              <w:bottom w:w="0" w:type="dxa"/>
              <w:right w:w="108" w:type="dxa"/>
            </w:tcMar>
          </w:tcPr>
          <w:p w14:paraId="58114BBA"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2A92FFE7"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bl>
    <w:p w14:paraId="3B777962" w14:textId="4EA45E48" w:rsidR="00E11BD4" w:rsidRDefault="00E11BD4" w:rsidP="00B50BAB">
      <w:pPr>
        <w:jc w:val="both"/>
        <w:rPr>
          <w:rFonts w:ascii="Arial" w:hAnsi="Arial" w:cs="Arial"/>
          <w:color w:val="auto"/>
        </w:rPr>
      </w:pPr>
    </w:p>
    <w:p w14:paraId="12C1C521" w14:textId="77777777" w:rsidR="00D442DD" w:rsidRPr="00A41B8F" w:rsidRDefault="00D442DD" w:rsidP="00B50BAB">
      <w:pPr>
        <w:jc w:val="both"/>
        <w:rPr>
          <w:rFonts w:ascii="Arial" w:hAnsi="Arial" w:cs="Arial"/>
          <w:color w:val="auto"/>
        </w:rPr>
      </w:pPr>
    </w:p>
    <w:p w14:paraId="74707DCB" w14:textId="5E0DE55A" w:rsidR="00F0692B" w:rsidRDefault="00F0692B" w:rsidP="00B50BAB">
      <w:pPr>
        <w:keepNext/>
        <w:jc w:val="both"/>
        <w:rPr>
          <w:rFonts w:ascii="Arial" w:eastAsia="Arial" w:hAnsi="Arial" w:cs="Arial"/>
          <w:color w:val="auto"/>
        </w:rPr>
      </w:pPr>
    </w:p>
    <w:p w14:paraId="5624A6A1" w14:textId="57194EC5" w:rsidR="00B717EC" w:rsidRDefault="00B717EC" w:rsidP="00B50BAB">
      <w:pPr>
        <w:keepNext/>
        <w:jc w:val="both"/>
        <w:rPr>
          <w:rFonts w:ascii="Arial" w:eastAsia="Arial" w:hAnsi="Arial" w:cs="Arial"/>
          <w:color w:val="auto"/>
        </w:rPr>
      </w:pPr>
    </w:p>
    <w:p w14:paraId="3A224A8C" w14:textId="77777777" w:rsidR="00444210" w:rsidRDefault="00444210" w:rsidP="00B50BAB">
      <w:pPr>
        <w:keepNext/>
        <w:jc w:val="both"/>
        <w:rPr>
          <w:rFonts w:ascii="Arial" w:eastAsia="Arial" w:hAnsi="Arial" w:cs="Arial"/>
          <w:color w:val="auto"/>
        </w:rPr>
      </w:pPr>
    </w:p>
    <w:p w14:paraId="00EFC512" w14:textId="77777777" w:rsidR="00B717EC" w:rsidRPr="00A41B8F" w:rsidRDefault="00B717EC" w:rsidP="00B50BAB">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A41B8F" w:rsidRPr="00A41B8F" w14:paraId="0CAD89D2" w14:textId="77777777" w:rsidTr="00A31205">
        <w:trPr>
          <w:trHeight w:val="768"/>
        </w:trPr>
        <w:tc>
          <w:tcPr>
            <w:tcW w:w="9639" w:type="dxa"/>
            <w:gridSpan w:val="3"/>
            <w:shd w:val="clear" w:color="auto" w:fill="D9D9D9" w:themeFill="background1" w:themeFillShade="D9"/>
            <w:tcMar>
              <w:top w:w="0" w:type="dxa"/>
              <w:left w:w="108" w:type="dxa"/>
              <w:bottom w:w="0" w:type="dxa"/>
              <w:right w:w="108" w:type="dxa"/>
            </w:tcMar>
          </w:tcPr>
          <w:p w14:paraId="7E292CED" w14:textId="05535B32" w:rsidR="00E11BD4" w:rsidRPr="00A41B8F" w:rsidRDefault="00E11BD4" w:rsidP="00B50BAB">
            <w:pPr>
              <w:jc w:val="both"/>
              <w:rPr>
                <w:rFonts w:ascii="Arial" w:hAnsi="Arial" w:cs="Arial"/>
                <w:color w:val="auto"/>
              </w:rPr>
            </w:pPr>
            <w:r w:rsidRPr="00A41B8F">
              <w:rPr>
                <w:rFonts w:ascii="Arial" w:eastAsia="Arial" w:hAnsi="Arial" w:cs="Arial"/>
                <w:b/>
                <w:color w:val="auto"/>
              </w:rPr>
              <w:t xml:space="preserve">Data Protection </w:t>
            </w:r>
          </w:p>
        </w:tc>
      </w:tr>
      <w:tr w:rsidR="00A41B8F" w:rsidRPr="00A41B8F" w14:paraId="512E6A30" w14:textId="77777777" w:rsidTr="00A31205">
        <w:trPr>
          <w:trHeight w:val="260"/>
        </w:trPr>
        <w:tc>
          <w:tcPr>
            <w:tcW w:w="9639" w:type="dxa"/>
            <w:gridSpan w:val="3"/>
            <w:shd w:val="clear" w:color="auto" w:fill="auto"/>
            <w:tcMar>
              <w:top w:w="0" w:type="dxa"/>
              <w:left w:w="108" w:type="dxa"/>
              <w:bottom w:w="0" w:type="dxa"/>
              <w:right w:w="108" w:type="dxa"/>
            </w:tcMar>
          </w:tcPr>
          <w:p w14:paraId="788CEB5E" w14:textId="77777777" w:rsidR="00E11BD4" w:rsidRPr="00A41B8F" w:rsidRDefault="00E11BD4" w:rsidP="00B50BAB">
            <w:pPr>
              <w:spacing w:before="120" w:after="120"/>
              <w:jc w:val="both"/>
              <w:rPr>
                <w:rFonts w:ascii="Arial" w:hAnsi="Arial" w:cs="Arial"/>
                <w:b/>
                <w:color w:val="auto"/>
              </w:rPr>
            </w:pPr>
            <w:r w:rsidRPr="00A41B8F">
              <w:rPr>
                <w:rFonts w:ascii="Arial" w:hAnsi="Arial" w:cs="Arial"/>
                <w:b/>
                <w:color w:val="auto"/>
              </w:rPr>
              <w:lastRenderedPageBreak/>
              <w:t>Requirements under the General Data Protection Regulation and Data Protection Act 2018</w:t>
            </w:r>
          </w:p>
        </w:tc>
      </w:tr>
      <w:tr w:rsidR="00A41B8F" w:rsidRPr="00A41B8F" w14:paraId="07024E4A" w14:textId="77777777" w:rsidTr="00A31205">
        <w:trPr>
          <w:trHeight w:val="751"/>
        </w:trPr>
        <w:tc>
          <w:tcPr>
            <w:tcW w:w="8222" w:type="dxa"/>
            <w:shd w:val="clear" w:color="auto" w:fill="auto"/>
            <w:tcMar>
              <w:top w:w="0" w:type="dxa"/>
              <w:left w:w="108" w:type="dxa"/>
              <w:bottom w:w="0" w:type="dxa"/>
              <w:right w:w="108" w:type="dxa"/>
            </w:tcMar>
          </w:tcPr>
          <w:p w14:paraId="7CAC82C8" w14:textId="17AEFA84"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.1 Are you registered with the UK Information Commissioners Office?</w:t>
            </w:r>
          </w:p>
          <w:p w14:paraId="01224093" w14:textId="77777777" w:rsidR="00E11BD4" w:rsidRPr="00A41B8F" w:rsidRDefault="00E11BD4" w:rsidP="00B50BAB">
            <w:pPr>
              <w:spacing w:before="120" w:after="120"/>
              <w:jc w:val="both"/>
              <w:rPr>
                <w:rFonts w:ascii="Arial" w:eastAsia="Arial" w:hAnsi="Arial" w:cs="Arial"/>
                <w:bCs/>
                <w:color w:val="auto"/>
              </w:rPr>
            </w:pPr>
            <w:r w:rsidRPr="00A41B8F">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1A13FC14"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708" w:type="dxa"/>
            <w:shd w:val="clear" w:color="auto" w:fill="auto"/>
          </w:tcPr>
          <w:p w14:paraId="0BBA5958"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B2852">
              <w:rPr>
                <w:rFonts w:ascii="Arial" w:eastAsia="Arial" w:hAnsi="Arial" w:cs="Arial"/>
                <w:color w:val="auto"/>
                <w:highlight w:val="cyan"/>
              </w:rPr>
            </w:r>
            <w:r w:rsidR="005B2852">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4143CDA3" w14:textId="77777777" w:rsidTr="00A31205">
        <w:trPr>
          <w:trHeight w:val="751"/>
        </w:trPr>
        <w:tc>
          <w:tcPr>
            <w:tcW w:w="9639" w:type="dxa"/>
            <w:gridSpan w:val="3"/>
            <w:shd w:val="clear" w:color="auto" w:fill="auto"/>
            <w:tcMar>
              <w:top w:w="0" w:type="dxa"/>
              <w:left w:w="108" w:type="dxa"/>
              <w:bottom w:w="0" w:type="dxa"/>
              <w:right w:w="108" w:type="dxa"/>
            </w:tcMar>
          </w:tcPr>
          <w:p w14:paraId="7E822962" w14:textId="7F257035"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 xml:space="preserve">.2 Please state your overall approach towards the </w:t>
            </w:r>
            <w:r w:rsidR="00E34E7B">
              <w:rPr>
                <w:rFonts w:ascii="Arial" w:eastAsia="Arial" w:hAnsi="Arial" w:cs="Arial"/>
                <w:bCs/>
                <w:color w:val="auto"/>
              </w:rPr>
              <w:t>UK</w:t>
            </w:r>
            <w:r w:rsidR="00E11BD4" w:rsidRPr="00A41B8F">
              <w:rPr>
                <w:rFonts w:ascii="Arial" w:eastAsia="Arial" w:hAnsi="Arial" w:cs="Arial"/>
                <w:bCs/>
                <w:color w:val="auto"/>
              </w:rPr>
              <w:t xml:space="preserve"> General Data Protection Regulation and UK Data Protection Act 2018</w:t>
            </w:r>
          </w:p>
          <w:p w14:paraId="627A9B82" w14:textId="77777777" w:rsidR="00E11BD4" w:rsidRPr="00A41B8F" w:rsidRDefault="00E11BD4" w:rsidP="00B50BAB">
            <w:pPr>
              <w:spacing w:before="120" w:after="120"/>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4ACB90C" w14:textId="77777777" w:rsidR="00E11BD4" w:rsidRPr="00A41B8F" w:rsidRDefault="00E11BD4" w:rsidP="00B50BAB">
            <w:pPr>
              <w:spacing w:before="120" w:after="120"/>
              <w:jc w:val="both"/>
              <w:rPr>
                <w:rFonts w:ascii="Arial" w:eastAsia="Arial" w:hAnsi="Arial" w:cs="Arial"/>
                <w:color w:val="auto"/>
                <w:highlight w:val="cyan"/>
              </w:rPr>
            </w:pPr>
          </w:p>
        </w:tc>
      </w:tr>
      <w:tr w:rsidR="00A41B8F" w:rsidRPr="00A41B8F" w14:paraId="4E13828C" w14:textId="77777777" w:rsidTr="00A31205">
        <w:trPr>
          <w:trHeight w:val="751"/>
        </w:trPr>
        <w:tc>
          <w:tcPr>
            <w:tcW w:w="9639" w:type="dxa"/>
            <w:gridSpan w:val="3"/>
            <w:shd w:val="clear" w:color="auto" w:fill="auto"/>
            <w:tcMar>
              <w:top w:w="0" w:type="dxa"/>
              <w:left w:w="108" w:type="dxa"/>
              <w:bottom w:w="0" w:type="dxa"/>
              <w:right w:w="108" w:type="dxa"/>
            </w:tcMar>
          </w:tcPr>
          <w:p w14:paraId="6134BC9B" w14:textId="5A4E8CA0"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.3 What is your data retention policy and rules</w:t>
            </w:r>
            <w:r w:rsidR="00E34E7B">
              <w:rPr>
                <w:rFonts w:ascii="Arial" w:eastAsia="Arial" w:hAnsi="Arial" w:cs="Arial"/>
                <w:bCs/>
                <w:color w:val="auto"/>
              </w:rPr>
              <w:t>?</w:t>
            </w:r>
          </w:p>
          <w:p w14:paraId="3F3470B5"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9D4A6E5" w14:textId="77777777" w:rsidR="00E11BD4" w:rsidRPr="00A41B8F" w:rsidRDefault="00E11BD4" w:rsidP="00B50BAB">
            <w:pPr>
              <w:spacing w:before="120" w:after="120"/>
              <w:jc w:val="both"/>
              <w:rPr>
                <w:rFonts w:ascii="Arial" w:eastAsia="Arial" w:hAnsi="Arial" w:cs="Arial"/>
                <w:bCs/>
                <w:color w:val="auto"/>
              </w:rPr>
            </w:pPr>
          </w:p>
        </w:tc>
      </w:tr>
      <w:tr w:rsidR="00A41B8F" w:rsidRPr="00A41B8F" w14:paraId="62B72E17" w14:textId="77777777" w:rsidTr="00A31205">
        <w:trPr>
          <w:trHeight w:val="751"/>
        </w:trPr>
        <w:tc>
          <w:tcPr>
            <w:tcW w:w="9639" w:type="dxa"/>
            <w:gridSpan w:val="3"/>
            <w:shd w:val="clear" w:color="auto" w:fill="auto"/>
            <w:tcMar>
              <w:top w:w="0" w:type="dxa"/>
              <w:left w:w="108" w:type="dxa"/>
              <w:bottom w:w="0" w:type="dxa"/>
              <w:right w:w="108" w:type="dxa"/>
            </w:tcMar>
          </w:tcPr>
          <w:p w14:paraId="5D840927" w14:textId="13ACFDE1"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.4 Access controls and information – what is your policy on access controls? Can you provide evidence of certification or adopting codes of practice?</w:t>
            </w:r>
          </w:p>
          <w:p w14:paraId="2D600445"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790A282" w14:textId="77777777" w:rsidR="00E11BD4" w:rsidRPr="00A41B8F" w:rsidRDefault="00E11BD4" w:rsidP="00B50BAB">
            <w:pPr>
              <w:spacing w:before="120" w:after="120"/>
              <w:jc w:val="both"/>
              <w:rPr>
                <w:rFonts w:ascii="Arial" w:eastAsia="Arial" w:hAnsi="Arial" w:cs="Arial"/>
                <w:bCs/>
                <w:color w:val="auto"/>
              </w:rPr>
            </w:pPr>
          </w:p>
        </w:tc>
      </w:tr>
      <w:tr w:rsidR="00A41B8F" w:rsidRPr="00A41B8F" w14:paraId="1846A2DC" w14:textId="77777777" w:rsidTr="00A31205">
        <w:trPr>
          <w:trHeight w:val="751"/>
        </w:trPr>
        <w:tc>
          <w:tcPr>
            <w:tcW w:w="9639" w:type="dxa"/>
            <w:gridSpan w:val="3"/>
            <w:shd w:val="clear" w:color="auto" w:fill="auto"/>
            <w:tcMar>
              <w:top w:w="0" w:type="dxa"/>
              <w:left w:w="108" w:type="dxa"/>
              <w:bottom w:w="0" w:type="dxa"/>
              <w:right w:w="108" w:type="dxa"/>
            </w:tcMar>
          </w:tcPr>
          <w:p w14:paraId="28701288" w14:textId="7F8A2895"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 xml:space="preserve">.5 Do you use any </w:t>
            </w:r>
            <w:r w:rsidR="004D0F65">
              <w:rPr>
                <w:rFonts w:ascii="Arial" w:eastAsia="Arial" w:hAnsi="Arial" w:cs="Arial"/>
                <w:bCs/>
                <w:color w:val="auto"/>
              </w:rPr>
              <w:t>sub-processors</w:t>
            </w:r>
            <w:r w:rsidR="00E11BD4" w:rsidRPr="00A41B8F">
              <w:rPr>
                <w:rFonts w:ascii="Arial" w:eastAsia="Arial" w:hAnsi="Arial" w:cs="Arial"/>
                <w:bCs/>
                <w:color w:val="auto"/>
              </w:rPr>
              <w:t xml:space="preserve"> to deliver the service? If so, how do you select them and obtain assurances on the data protection and information security practices</w:t>
            </w:r>
            <w:r w:rsidR="00420AE9">
              <w:rPr>
                <w:rFonts w:ascii="Arial" w:eastAsia="Arial" w:hAnsi="Arial" w:cs="Arial"/>
                <w:bCs/>
                <w:color w:val="auto"/>
              </w:rPr>
              <w:t xml:space="preserve"> and are these sub-processors inside or outside the UK or EEA?</w:t>
            </w:r>
          </w:p>
          <w:p w14:paraId="6E83ADA4"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CA95C4C" w14:textId="77777777" w:rsidR="00E11BD4" w:rsidRPr="00A41B8F" w:rsidRDefault="00E11BD4" w:rsidP="00B50BAB">
            <w:pPr>
              <w:spacing w:before="120" w:after="120"/>
              <w:jc w:val="both"/>
              <w:rPr>
                <w:rFonts w:ascii="Arial" w:eastAsia="Arial" w:hAnsi="Arial" w:cs="Arial"/>
                <w:bCs/>
                <w:color w:val="auto"/>
              </w:rPr>
            </w:pPr>
          </w:p>
        </w:tc>
      </w:tr>
      <w:tr w:rsidR="0074533F" w:rsidRPr="00A41B8F" w14:paraId="01ABEACC" w14:textId="77777777" w:rsidTr="00A31205">
        <w:trPr>
          <w:trHeight w:val="751"/>
        </w:trPr>
        <w:tc>
          <w:tcPr>
            <w:tcW w:w="9639" w:type="dxa"/>
            <w:gridSpan w:val="3"/>
            <w:shd w:val="clear" w:color="auto" w:fill="auto"/>
            <w:tcMar>
              <w:top w:w="0" w:type="dxa"/>
              <w:left w:w="108" w:type="dxa"/>
              <w:bottom w:w="0" w:type="dxa"/>
              <w:right w:w="108" w:type="dxa"/>
            </w:tcMar>
          </w:tcPr>
          <w:p w14:paraId="22B32738" w14:textId="0C46FDE7" w:rsidR="00803DF6" w:rsidRDefault="00803DF6" w:rsidP="00B50BAB">
            <w:pPr>
              <w:spacing w:before="120" w:after="120"/>
              <w:jc w:val="both"/>
              <w:rPr>
                <w:rFonts w:ascii="Arial" w:eastAsia="Arial" w:hAnsi="Arial" w:cs="Arial"/>
                <w:bCs/>
                <w:color w:val="auto"/>
              </w:rPr>
            </w:pPr>
            <w:r>
              <w:rPr>
                <w:rFonts w:ascii="Arial" w:eastAsia="Arial" w:hAnsi="Arial" w:cs="Arial"/>
                <w:bCs/>
                <w:color w:val="auto"/>
              </w:rPr>
              <w:t>5.6 If these sub-processors are outside of the EEA, do you check whether they satisfy adequacy decisions, appropriate safeguards, exceptions or additional measures under the UK GDPR, please specify.</w:t>
            </w:r>
          </w:p>
          <w:p w14:paraId="4DF45A1F" w14:textId="77777777" w:rsidR="00803DF6" w:rsidRDefault="00803DF6" w:rsidP="00B50BAB">
            <w:pPr>
              <w:spacing w:before="120" w:after="120"/>
              <w:jc w:val="both"/>
              <w:rPr>
                <w:rFonts w:ascii="Arial" w:hAnsi="Arial" w:cs="Arial"/>
                <w:color w:val="auto"/>
              </w:rPr>
            </w:pPr>
            <w:r>
              <w:rPr>
                <w:rFonts w:ascii="Arial" w:hAnsi="Arial" w:cs="Arial"/>
                <w:color w:val="auto"/>
                <w:highlight w:val="cyan"/>
              </w:rPr>
              <w:fldChar w:fldCharType="begin">
                <w:ffData>
                  <w:name w:val=""/>
                  <w:enabled/>
                  <w:calcOnExit w:val="0"/>
                  <w:textInput/>
                </w:ffData>
              </w:fldChar>
            </w:r>
            <w:r>
              <w:rPr>
                <w:rFonts w:ascii="Arial" w:hAnsi="Arial" w:cs="Arial"/>
                <w:color w:val="auto"/>
                <w:highlight w:val="cyan"/>
              </w:rPr>
              <w:instrText xml:space="preserve"> FORMTEXT </w:instrText>
            </w:r>
            <w:r>
              <w:rPr>
                <w:rFonts w:ascii="Arial" w:hAnsi="Arial" w:cs="Arial"/>
                <w:color w:val="auto"/>
                <w:highlight w:val="cyan"/>
              </w:rPr>
            </w:r>
            <w:r>
              <w:rPr>
                <w:rFonts w:ascii="Arial" w:hAnsi="Arial" w:cs="Arial"/>
                <w:color w:val="auto"/>
                <w:highlight w:val="cyan"/>
              </w:rPr>
              <w:fldChar w:fldCharType="separate"/>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color w:val="auto"/>
                <w:highlight w:val="cyan"/>
              </w:rPr>
              <w:fldChar w:fldCharType="end"/>
            </w:r>
          </w:p>
          <w:p w14:paraId="332DDE0A" w14:textId="77777777" w:rsidR="0074533F" w:rsidRDefault="0074533F" w:rsidP="00B50BAB">
            <w:pPr>
              <w:spacing w:before="120" w:after="120"/>
              <w:jc w:val="both"/>
              <w:rPr>
                <w:rFonts w:ascii="Arial" w:eastAsia="Arial" w:hAnsi="Arial" w:cs="Arial"/>
                <w:bCs/>
                <w:color w:val="auto"/>
              </w:rPr>
            </w:pPr>
          </w:p>
        </w:tc>
      </w:tr>
      <w:tr w:rsidR="00A41B8F" w:rsidRPr="00A41B8F" w14:paraId="6F7DD100" w14:textId="77777777" w:rsidTr="00A31205">
        <w:trPr>
          <w:trHeight w:val="751"/>
        </w:trPr>
        <w:tc>
          <w:tcPr>
            <w:tcW w:w="9639" w:type="dxa"/>
            <w:gridSpan w:val="3"/>
            <w:shd w:val="clear" w:color="auto" w:fill="auto"/>
            <w:tcMar>
              <w:top w:w="0" w:type="dxa"/>
              <w:left w:w="108" w:type="dxa"/>
              <w:bottom w:w="0" w:type="dxa"/>
              <w:right w:w="108" w:type="dxa"/>
            </w:tcMar>
          </w:tcPr>
          <w:p w14:paraId="68E27DD4" w14:textId="3420173E"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w:t>
            </w:r>
            <w:r w:rsidR="00803DF6">
              <w:rPr>
                <w:rFonts w:ascii="Arial" w:eastAsia="Arial" w:hAnsi="Arial" w:cs="Arial"/>
                <w:bCs/>
                <w:color w:val="auto"/>
              </w:rPr>
              <w:t>7</w:t>
            </w:r>
            <w:r w:rsidR="00E11BD4" w:rsidRPr="00A41B8F">
              <w:rPr>
                <w:rFonts w:ascii="Arial" w:eastAsia="Arial" w:hAnsi="Arial" w:cs="Arial"/>
                <w:bCs/>
                <w:color w:val="auto"/>
              </w:rPr>
              <w:t xml:space="preserve"> What contractual measures do you have in place to ensure personal data is processed compliantly and securely by sub-</w:t>
            </w:r>
            <w:r w:rsidR="00AF62BA">
              <w:rPr>
                <w:rFonts w:ascii="Arial" w:eastAsia="Arial" w:hAnsi="Arial" w:cs="Arial"/>
                <w:bCs/>
                <w:color w:val="auto"/>
              </w:rPr>
              <w:t>processors</w:t>
            </w:r>
            <w:r w:rsidR="00E11BD4" w:rsidRPr="00A41B8F">
              <w:rPr>
                <w:rFonts w:ascii="Arial" w:eastAsia="Arial" w:hAnsi="Arial" w:cs="Arial"/>
                <w:bCs/>
                <w:color w:val="auto"/>
              </w:rPr>
              <w:t>?</w:t>
            </w:r>
            <w:r w:rsidR="008175B5">
              <w:rPr>
                <w:rFonts w:ascii="Arial" w:eastAsia="Arial" w:hAnsi="Arial" w:cs="Arial"/>
                <w:bCs/>
                <w:color w:val="auto"/>
              </w:rPr>
              <w:t xml:space="preserve">  Please supply a copy of your standard data processing agreement signed by your sub-processors (inc. Standard Contractual Clauses (SCCs) if outside the EEA</w:t>
            </w:r>
            <w:r w:rsidR="00801EF9">
              <w:rPr>
                <w:rFonts w:ascii="Arial" w:eastAsia="Arial" w:hAnsi="Arial" w:cs="Arial"/>
                <w:bCs/>
                <w:color w:val="auto"/>
              </w:rPr>
              <w:t>).</w:t>
            </w:r>
          </w:p>
          <w:p w14:paraId="540218CA" w14:textId="77777777" w:rsidR="00E11BD4" w:rsidRPr="00A41B8F" w:rsidRDefault="00E11BD4" w:rsidP="00B50BAB">
            <w:pPr>
              <w:spacing w:before="120" w:after="120"/>
              <w:jc w:val="both"/>
              <w:rPr>
                <w:rFonts w:ascii="Arial" w:eastAsia="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B69897F" w14:textId="77777777" w:rsidTr="00A31205">
        <w:trPr>
          <w:trHeight w:val="751"/>
        </w:trPr>
        <w:tc>
          <w:tcPr>
            <w:tcW w:w="9639" w:type="dxa"/>
            <w:gridSpan w:val="3"/>
            <w:shd w:val="clear" w:color="auto" w:fill="auto"/>
            <w:tcMar>
              <w:top w:w="0" w:type="dxa"/>
              <w:left w:w="108" w:type="dxa"/>
              <w:bottom w:w="0" w:type="dxa"/>
              <w:right w:w="108" w:type="dxa"/>
            </w:tcMar>
          </w:tcPr>
          <w:p w14:paraId="48C7E21D" w14:textId="758BA39D"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w:t>
            </w:r>
            <w:r w:rsidR="00801EF9">
              <w:rPr>
                <w:rFonts w:ascii="Arial" w:eastAsia="Arial" w:hAnsi="Arial" w:cs="Arial"/>
                <w:bCs/>
                <w:color w:val="auto"/>
              </w:rPr>
              <w:t>8</w:t>
            </w:r>
            <w:r w:rsidR="00E11BD4" w:rsidRPr="00A41B8F">
              <w:rPr>
                <w:rFonts w:ascii="Arial" w:eastAsia="Arial" w:hAnsi="Arial" w:cs="Arial"/>
                <w:bCs/>
                <w:color w:val="auto"/>
              </w:rPr>
              <w:t xml:space="preserve"> Do you have an incident management process that includes effective management of data security incidents? What is the process for managing personal data security incidents?</w:t>
            </w:r>
          </w:p>
          <w:p w14:paraId="373A48C7" w14:textId="77777777" w:rsidR="00E11BD4" w:rsidRPr="00A41B8F" w:rsidRDefault="00E11BD4" w:rsidP="00B50BAB">
            <w:pPr>
              <w:spacing w:before="120" w:after="120"/>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206D6C1" w14:textId="77777777" w:rsidR="00E11BD4" w:rsidRPr="00A41B8F" w:rsidRDefault="00E11BD4" w:rsidP="00B50BAB">
            <w:pPr>
              <w:spacing w:before="120" w:after="120"/>
              <w:jc w:val="both"/>
              <w:rPr>
                <w:rFonts w:ascii="Arial" w:eastAsia="Arial" w:hAnsi="Arial" w:cs="Arial"/>
                <w:bCs/>
                <w:color w:val="auto"/>
              </w:rPr>
            </w:pPr>
          </w:p>
        </w:tc>
      </w:tr>
      <w:tr w:rsidR="00A41B8F" w:rsidRPr="00A41B8F" w14:paraId="088E7636" w14:textId="77777777" w:rsidTr="00A31205">
        <w:trPr>
          <w:trHeight w:val="751"/>
        </w:trPr>
        <w:tc>
          <w:tcPr>
            <w:tcW w:w="9639" w:type="dxa"/>
            <w:gridSpan w:val="3"/>
            <w:shd w:val="clear" w:color="auto" w:fill="auto"/>
            <w:tcMar>
              <w:top w:w="0" w:type="dxa"/>
              <w:left w:w="108" w:type="dxa"/>
              <w:bottom w:w="0" w:type="dxa"/>
              <w:right w:w="108" w:type="dxa"/>
            </w:tcMar>
          </w:tcPr>
          <w:p w14:paraId="4ACCAFBE" w14:textId="44659B0E"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w:t>
            </w:r>
            <w:r w:rsidR="00801EF9">
              <w:rPr>
                <w:rFonts w:ascii="Arial" w:eastAsia="Arial" w:hAnsi="Arial" w:cs="Arial"/>
                <w:bCs/>
                <w:color w:val="auto"/>
              </w:rPr>
              <w:t>9</w:t>
            </w:r>
            <w:r w:rsidR="00E11BD4" w:rsidRPr="00A41B8F">
              <w:rPr>
                <w:rFonts w:ascii="Arial" w:eastAsia="Arial" w:hAnsi="Arial" w:cs="Arial"/>
                <w:bCs/>
                <w:color w:val="auto"/>
              </w:rPr>
              <w:t xml:space="preserve"> Training and awareness for staff</w:t>
            </w:r>
            <w:r w:rsidR="00801EF9">
              <w:rPr>
                <w:rFonts w:ascii="Arial" w:eastAsia="Arial" w:hAnsi="Arial" w:cs="Arial"/>
                <w:bCs/>
                <w:color w:val="auto"/>
              </w:rPr>
              <w:t>,</w:t>
            </w:r>
            <w:r w:rsidR="00E11BD4" w:rsidRPr="00A41B8F">
              <w:rPr>
                <w:rFonts w:ascii="Arial" w:eastAsia="Arial" w:hAnsi="Arial" w:cs="Arial"/>
                <w:bCs/>
                <w:color w:val="auto"/>
              </w:rPr>
              <w:t xml:space="preserve"> contractors</w:t>
            </w:r>
            <w:r w:rsidR="00801EF9">
              <w:rPr>
                <w:rFonts w:ascii="Arial" w:eastAsia="Arial" w:hAnsi="Arial" w:cs="Arial"/>
                <w:bCs/>
                <w:color w:val="auto"/>
              </w:rPr>
              <w:t xml:space="preserve"> </w:t>
            </w:r>
            <w:r w:rsidR="009E28D3">
              <w:rPr>
                <w:rFonts w:ascii="Arial" w:eastAsia="Arial" w:hAnsi="Arial" w:cs="Arial"/>
                <w:bCs/>
                <w:color w:val="auto"/>
              </w:rPr>
              <w:t>and sub-processors</w:t>
            </w:r>
            <w:r w:rsidR="00E11BD4" w:rsidRPr="00A41B8F">
              <w:rPr>
                <w:rFonts w:ascii="Arial" w:eastAsia="Arial" w:hAnsi="Arial" w:cs="Arial"/>
                <w:bCs/>
                <w:color w:val="auto"/>
              </w:rPr>
              <w:t xml:space="preserve"> – what data protection and information security training and awareness raising is in place?</w:t>
            </w:r>
          </w:p>
          <w:p w14:paraId="297EE75D" w14:textId="77777777" w:rsidR="00E11BD4" w:rsidRPr="00A41B8F" w:rsidRDefault="00E11BD4" w:rsidP="00B50BAB">
            <w:pPr>
              <w:spacing w:before="120" w:after="120"/>
              <w:jc w:val="both"/>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047E9E60" w14:textId="77777777" w:rsidR="00E11BD4" w:rsidRPr="00A41B8F" w:rsidRDefault="00E11BD4" w:rsidP="00B50BAB">
            <w:pPr>
              <w:spacing w:before="120" w:after="120"/>
              <w:jc w:val="both"/>
              <w:rPr>
                <w:rFonts w:ascii="Arial" w:eastAsia="Arial" w:hAnsi="Arial" w:cs="Arial"/>
                <w:bCs/>
                <w:color w:val="auto"/>
              </w:rPr>
            </w:pPr>
          </w:p>
        </w:tc>
      </w:tr>
      <w:tr w:rsidR="009E28D3" w:rsidRPr="00A41B8F" w14:paraId="22A7CC64" w14:textId="77777777" w:rsidTr="00A31205">
        <w:trPr>
          <w:trHeight w:val="751"/>
        </w:trPr>
        <w:tc>
          <w:tcPr>
            <w:tcW w:w="9639" w:type="dxa"/>
            <w:gridSpan w:val="3"/>
            <w:shd w:val="clear" w:color="auto" w:fill="auto"/>
            <w:tcMar>
              <w:top w:w="0" w:type="dxa"/>
              <w:left w:w="108" w:type="dxa"/>
              <w:bottom w:w="0" w:type="dxa"/>
              <w:right w:w="108" w:type="dxa"/>
            </w:tcMar>
          </w:tcPr>
          <w:p w14:paraId="5A14EAF3" w14:textId="7F216D31" w:rsidR="0011560F" w:rsidRDefault="00AF62BA" w:rsidP="00B50BAB">
            <w:pPr>
              <w:spacing w:before="120" w:after="120"/>
              <w:jc w:val="both"/>
              <w:rPr>
                <w:rFonts w:ascii="Arial" w:eastAsia="Arial" w:hAnsi="Arial" w:cs="Arial"/>
                <w:bCs/>
                <w:color w:val="auto"/>
              </w:rPr>
            </w:pPr>
            <w:r>
              <w:rPr>
                <w:rFonts w:ascii="Arial" w:eastAsia="Arial" w:hAnsi="Arial" w:cs="Arial"/>
                <w:bCs/>
                <w:color w:val="auto"/>
              </w:rPr>
              <w:lastRenderedPageBreak/>
              <w:t>5</w:t>
            </w:r>
            <w:r w:rsidR="0011560F">
              <w:rPr>
                <w:rFonts w:ascii="Arial" w:eastAsia="Arial" w:hAnsi="Arial" w:cs="Arial"/>
                <w:bCs/>
                <w:color w:val="auto"/>
              </w:rPr>
              <w:t>.10 Do you hold certification for Cyber Essentials, Cyber Essentials Plus, ISO27001, ISO27002? Please state any other accreditations/certifications you hold in respect of information security.</w:t>
            </w:r>
          </w:p>
          <w:p w14:paraId="6F865C71" w14:textId="77777777" w:rsidR="0011560F" w:rsidRDefault="0011560F" w:rsidP="00B50BAB">
            <w:pPr>
              <w:spacing w:before="120" w:after="120"/>
              <w:jc w:val="both"/>
              <w:rPr>
                <w:rFonts w:ascii="Arial" w:hAnsi="Arial" w:cs="Arial"/>
                <w:color w:val="auto"/>
              </w:rPr>
            </w:pPr>
            <w:r>
              <w:rPr>
                <w:rFonts w:ascii="Arial" w:hAnsi="Arial" w:cs="Arial"/>
                <w:color w:val="auto"/>
                <w:highlight w:val="cyan"/>
              </w:rPr>
              <w:fldChar w:fldCharType="begin">
                <w:ffData>
                  <w:name w:val=""/>
                  <w:enabled/>
                  <w:calcOnExit w:val="0"/>
                  <w:textInput/>
                </w:ffData>
              </w:fldChar>
            </w:r>
            <w:r>
              <w:rPr>
                <w:rFonts w:ascii="Arial" w:hAnsi="Arial" w:cs="Arial"/>
                <w:color w:val="auto"/>
                <w:highlight w:val="cyan"/>
              </w:rPr>
              <w:instrText xml:space="preserve"> FORMTEXT </w:instrText>
            </w:r>
            <w:r>
              <w:rPr>
                <w:rFonts w:ascii="Arial" w:hAnsi="Arial" w:cs="Arial"/>
                <w:color w:val="auto"/>
                <w:highlight w:val="cyan"/>
              </w:rPr>
            </w:r>
            <w:r>
              <w:rPr>
                <w:rFonts w:ascii="Arial" w:hAnsi="Arial" w:cs="Arial"/>
                <w:color w:val="auto"/>
                <w:highlight w:val="cyan"/>
              </w:rPr>
              <w:fldChar w:fldCharType="separate"/>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color w:val="auto"/>
                <w:highlight w:val="cyan"/>
              </w:rPr>
              <w:fldChar w:fldCharType="end"/>
            </w:r>
          </w:p>
          <w:p w14:paraId="067A7359" w14:textId="77777777" w:rsidR="009E28D3" w:rsidRDefault="009E28D3" w:rsidP="00B50BAB">
            <w:pPr>
              <w:spacing w:before="120" w:after="120"/>
              <w:jc w:val="both"/>
              <w:rPr>
                <w:rFonts w:ascii="Arial" w:eastAsia="Arial" w:hAnsi="Arial" w:cs="Arial"/>
                <w:bCs/>
                <w:color w:val="auto"/>
              </w:rPr>
            </w:pPr>
          </w:p>
        </w:tc>
      </w:tr>
    </w:tbl>
    <w:p w14:paraId="5C59A4F8" w14:textId="77777777" w:rsidR="00E11BD4" w:rsidRPr="00A41B8F" w:rsidRDefault="00E11BD4" w:rsidP="00B50BAB">
      <w:pPr>
        <w:spacing w:before="120" w:after="120"/>
        <w:jc w:val="both"/>
        <w:rPr>
          <w:rFonts w:ascii="Arial" w:eastAsia="Arial" w:hAnsi="Arial" w:cs="Arial"/>
          <w:strike/>
          <w:color w:val="auto"/>
        </w:rPr>
      </w:pPr>
    </w:p>
    <w:p w14:paraId="761AB680" w14:textId="77777777" w:rsidR="00E11BD4" w:rsidRPr="00A41B8F" w:rsidRDefault="00E11BD4" w:rsidP="00B50BAB">
      <w:pPr>
        <w:spacing w:before="120" w:after="120"/>
        <w:jc w:val="both"/>
        <w:rPr>
          <w:rFonts w:ascii="Arial" w:eastAsia="Arial" w:hAnsi="Arial" w:cs="Arial"/>
          <w:strike/>
          <w:color w:val="auto"/>
        </w:rPr>
      </w:pPr>
    </w:p>
    <w:p w14:paraId="2ED47216" w14:textId="77777777" w:rsidR="0069786F" w:rsidRDefault="0069786F" w:rsidP="00B50BAB">
      <w:pPr>
        <w:jc w:val="both"/>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A5701B" w:rsidRPr="00A41B8F" w14:paraId="45EDDC1A" w14:textId="77777777" w:rsidTr="00A31205">
        <w:trPr>
          <w:trHeight w:val="768"/>
        </w:trPr>
        <w:tc>
          <w:tcPr>
            <w:tcW w:w="9639" w:type="dxa"/>
            <w:shd w:val="clear" w:color="auto" w:fill="D9D9D9" w:themeFill="background1" w:themeFillShade="D9"/>
            <w:tcMar>
              <w:top w:w="0" w:type="dxa"/>
              <w:left w:w="108" w:type="dxa"/>
              <w:bottom w:w="0" w:type="dxa"/>
              <w:right w:w="108" w:type="dxa"/>
            </w:tcMar>
          </w:tcPr>
          <w:p w14:paraId="50FAF09F" w14:textId="5D5ED427" w:rsidR="00A5701B" w:rsidRPr="00A41B8F" w:rsidRDefault="007A2604" w:rsidP="00B50BAB">
            <w:pPr>
              <w:jc w:val="both"/>
              <w:rPr>
                <w:rFonts w:ascii="Arial" w:hAnsi="Arial" w:cs="Arial"/>
                <w:color w:val="auto"/>
              </w:rPr>
            </w:pPr>
            <w:r>
              <w:rPr>
                <w:rFonts w:ascii="Arial" w:eastAsia="Arial" w:hAnsi="Arial" w:cs="Arial"/>
                <w:b/>
                <w:color w:val="auto"/>
              </w:rPr>
              <w:t xml:space="preserve">Section C - </w:t>
            </w:r>
            <w:r w:rsidR="004D0372">
              <w:rPr>
                <w:rFonts w:ascii="Arial" w:eastAsia="Arial" w:hAnsi="Arial" w:cs="Arial"/>
                <w:b/>
                <w:color w:val="auto"/>
              </w:rPr>
              <w:t>Trust</w:t>
            </w:r>
            <w:r w:rsidR="00A5701B">
              <w:rPr>
                <w:rFonts w:ascii="Arial" w:eastAsia="Arial" w:hAnsi="Arial" w:cs="Arial"/>
                <w:b/>
                <w:color w:val="auto"/>
              </w:rPr>
              <w:t xml:space="preserve"> Specific Questions</w:t>
            </w:r>
            <w:r w:rsidR="00A5701B" w:rsidRPr="00A41B8F">
              <w:rPr>
                <w:rFonts w:ascii="Arial" w:eastAsia="Arial" w:hAnsi="Arial" w:cs="Arial"/>
                <w:b/>
                <w:color w:val="auto"/>
              </w:rPr>
              <w:t xml:space="preserve"> </w:t>
            </w:r>
            <w:r>
              <w:rPr>
                <w:rFonts w:ascii="Arial" w:eastAsia="Arial" w:hAnsi="Arial" w:cs="Arial"/>
                <w:b/>
                <w:color w:val="auto"/>
              </w:rPr>
              <w:t>/ Evidence</w:t>
            </w:r>
          </w:p>
        </w:tc>
      </w:tr>
      <w:tr w:rsidR="00A5701B" w:rsidRPr="00A41B8F" w14:paraId="1497F6FA" w14:textId="77777777" w:rsidTr="00A31205">
        <w:trPr>
          <w:trHeight w:val="260"/>
        </w:trPr>
        <w:tc>
          <w:tcPr>
            <w:tcW w:w="9639" w:type="dxa"/>
            <w:shd w:val="clear" w:color="auto" w:fill="auto"/>
            <w:tcMar>
              <w:top w:w="0" w:type="dxa"/>
              <w:left w:w="108" w:type="dxa"/>
              <w:bottom w:w="0" w:type="dxa"/>
              <w:right w:w="108" w:type="dxa"/>
            </w:tcMar>
          </w:tcPr>
          <w:p w14:paraId="49E89CB7" w14:textId="1912D490" w:rsidR="00AE6F5A" w:rsidRPr="00AE6F5A" w:rsidRDefault="00341CCA" w:rsidP="00B50BAB">
            <w:pPr>
              <w:jc w:val="both"/>
              <w:rPr>
                <w:rFonts w:ascii="Arial" w:eastAsia="Times New Roman" w:hAnsi="Arial" w:cs="Arial"/>
                <w:b/>
                <w:bCs/>
                <w:color w:val="auto"/>
              </w:rPr>
            </w:pPr>
            <w:r>
              <w:rPr>
                <w:rFonts w:ascii="Arial" w:eastAsia="Times New Roman" w:hAnsi="Arial" w:cs="Arial"/>
                <w:b/>
                <w:bCs/>
                <w:color w:val="auto"/>
              </w:rPr>
              <w:t>6</w:t>
            </w:r>
            <w:r w:rsidR="00AE6F5A" w:rsidRPr="00AE6F5A">
              <w:rPr>
                <w:rFonts w:ascii="Arial" w:eastAsia="Times New Roman" w:hAnsi="Arial" w:cs="Arial"/>
                <w:b/>
                <w:bCs/>
                <w:color w:val="auto"/>
              </w:rPr>
              <w:t>.1 Key Personnel</w:t>
            </w:r>
          </w:p>
          <w:p w14:paraId="0A70F4C8" w14:textId="77777777" w:rsidR="00AE6F5A" w:rsidRDefault="00AE6F5A" w:rsidP="00B50BAB">
            <w:pPr>
              <w:jc w:val="both"/>
              <w:rPr>
                <w:rFonts w:ascii="Arial" w:eastAsia="Times New Roman" w:hAnsi="Arial" w:cs="Arial"/>
                <w:color w:val="auto"/>
              </w:rPr>
            </w:pPr>
          </w:p>
          <w:p w14:paraId="5CC98F09" w14:textId="52CFD6D1" w:rsidR="003C6081" w:rsidRPr="00AE6F5A" w:rsidRDefault="003C6081" w:rsidP="00B50BAB">
            <w:pPr>
              <w:jc w:val="both"/>
              <w:rPr>
                <w:rFonts w:ascii="Arial" w:eastAsia="Times New Roman" w:hAnsi="Arial" w:cs="Arial"/>
                <w:color w:val="auto"/>
              </w:rPr>
            </w:pPr>
            <w:r w:rsidRPr="00AE6F5A">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5121B134" w14:textId="74BC99B0" w:rsidR="00A5701B" w:rsidRPr="00AE6F5A" w:rsidRDefault="00AE6F5A" w:rsidP="00B50BAB">
            <w:pPr>
              <w:spacing w:before="120" w:after="120"/>
              <w:jc w:val="both"/>
              <w:rPr>
                <w:rFonts w:ascii="Arial" w:hAnsi="Arial" w:cs="Arial"/>
                <w:bCs/>
                <w:color w:val="auto"/>
              </w:rPr>
            </w:pPr>
            <w:r w:rsidRPr="00AE6F5A">
              <w:rPr>
                <w:rFonts w:ascii="Arial" w:hAnsi="Arial" w:cs="Arial"/>
                <w:bCs/>
                <w:color w:val="auto"/>
                <w:highlight w:val="cyan"/>
              </w:rPr>
              <w:t>??</w:t>
            </w:r>
          </w:p>
        </w:tc>
      </w:tr>
      <w:tr w:rsidR="00A5701B" w:rsidRPr="00A41B8F" w14:paraId="0CFC73A9" w14:textId="77777777" w:rsidTr="00A31205">
        <w:trPr>
          <w:trHeight w:val="260"/>
        </w:trPr>
        <w:tc>
          <w:tcPr>
            <w:tcW w:w="9639" w:type="dxa"/>
            <w:shd w:val="clear" w:color="auto" w:fill="auto"/>
            <w:tcMar>
              <w:top w:w="0" w:type="dxa"/>
              <w:left w:w="108" w:type="dxa"/>
              <w:bottom w:w="0" w:type="dxa"/>
              <w:right w:w="108" w:type="dxa"/>
            </w:tcMar>
          </w:tcPr>
          <w:p w14:paraId="444B174D" w14:textId="02714AF8" w:rsidR="00AE6F5A" w:rsidRPr="00AE6F5A" w:rsidRDefault="00341CCA" w:rsidP="00B50BAB">
            <w:pPr>
              <w:jc w:val="both"/>
              <w:rPr>
                <w:rFonts w:ascii="Arial" w:eastAsia="Times New Roman" w:hAnsi="Arial" w:cs="Arial"/>
                <w:b/>
                <w:bCs/>
                <w:color w:val="auto"/>
              </w:rPr>
            </w:pPr>
            <w:r>
              <w:rPr>
                <w:rFonts w:ascii="Arial" w:eastAsia="Times New Roman" w:hAnsi="Arial" w:cs="Arial"/>
                <w:b/>
                <w:bCs/>
                <w:color w:val="auto"/>
              </w:rPr>
              <w:t>6</w:t>
            </w:r>
            <w:r w:rsidR="00AE6F5A" w:rsidRPr="00AE6F5A">
              <w:rPr>
                <w:rFonts w:ascii="Arial" w:eastAsia="Times New Roman" w:hAnsi="Arial" w:cs="Arial"/>
                <w:b/>
                <w:bCs/>
                <w:color w:val="auto"/>
              </w:rPr>
              <w:t>.2 Accounts</w:t>
            </w:r>
          </w:p>
          <w:p w14:paraId="20B69934" w14:textId="77777777" w:rsidR="00354033" w:rsidRDefault="00354033" w:rsidP="00B50BAB">
            <w:pPr>
              <w:jc w:val="both"/>
              <w:rPr>
                <w:rFonts w:ascii="Arial" w:eastAsia="Times New Roman" w:hAnsi="Arial" w:cs="Arial"/>
                <w:color w:val="auto"/>
              </w:rPr>
            </w:pPr>
          </w:p>
          <w:p w14:paraId="419D3991" w14:textId="0B965138" w:rsidR="009861DF" w:rsidRDefault="009861DF" w:rsidP="00B50BAB">
            <w:pPr>
              <w:jc w:val="both"/>
              <w:rPr>
                <w:rFonts w:ascii="Arial" w:eastAsia="Times New Roman" w:hAnsi="Arial" w:cs="Arial"/>
                <w:color w:val="auto"/>
              </w:rPr>
            </w:pPr>
            <w:r w:rsidRPr="00AE6F5A">
              <w:rPr>
                <w:rFonts w:ascii="Arial" w:eastAsia="Times New Roman" w:hAnsi="Arial" w:cs="Arial"/>
                <w:color w:val="auto"/>
              </w:rPr>
              <w:t xml:space="preserve">Please submit copies of audited or approved accounts (including group consolidated accounts if the company is part of a group) for the last three financial years, </w:t>
            </w:r>
          </w:p>
          <w:p w14:paraId="5FE504BB" w14:textId="77777777" w:rsidR="00261EF5" w:rsidRDefault="00261EF5" w:rsidP="00B50BAB">
            <w:pPr>
              <w:jc w:val="both"/>
              <w:rPr>
                <w:rFonts w:ascii="Arial" w:eastAsia="Times New Roman" w:hAnsi="Arial" w:cs="Arial"/>
                <w:color w:val="auto"/>
              </w:rPr>
            </w:pPr>
          </w:p>
          <w:p w14:paraId="66883197" w14:textId="2DA6AC83" w:rsidR="00261EF5" w:rsidRPr="00AE6F5A" w:rsidRDefault="0033583C" w:rsidP="00B50BAB">
            <w:pPr>
              <w:jc w:val="both"/>
              <w:rPr>
                <w:rFonts w:ascii="Arial" w:eastAsia="Times New Roman" w:hAnsi="Arial" w:cs="Arial"/>
                <w:color w:val="auto"/>
              </w:rPr>
            </w:pPr>
            <w:r>
              <w:rPr>
                <w:rFonts w:ascii="Arial" w:eastAsia="Times New Roman" w:hAnsi="Arial" w:cs="Arial"/>
                <w:color w:val="auto"/>
              </w:rPr>
              <w:t xml:space="preserve">Please note that all companies who submit will be </w:t>
            </w:r>
            <w:proofErr w:type="spellStart"/>
            <w:r>
              <w:rPr>
                <w:rFonts w:ascii="Arial" w:eastAsia="Times New Roman" w:hAnsi="Arial" w:cs="Arial"/>
                <w:color w:val="auto"/>
              </w:rPr>
              <w:t>suject</w:t>
            </w:r>
            <w:proofErr w:type="spellEnd"/>
            <w:r>
              <w:rPr>
                <w:rFonts w:ascii="Arial" w:eastAsia="Times New Roman" w:hAnsi="Arial" w:cs="Arial"/>
                <w:color w:val="auto"/>
              </w:rPr>
              <w:t xml:space="preserve"> to a Credit Check</w:t>
            </w:r>
            <w:r w:rsidR="009129EC">
              <w:rPr>
                <w:rFonts w:ascii="Arial" w:eastAsia="Times New Roman" w:hAnsi="Arial" w:cs="Arial"/>
                <w:color w:val="auto"/>
              </w:rPr>
              <w:t>.</w:t>
            </w:r>
          </w:p>
          <w:p w14:paraId="427C12F6" w14:textId="27418B31" w:rsidR="00994C07" w:rsidRDefault="00994C07" w:rsidP="00B50BAB">
            <w:pPr>
              <w:jc w:val="both"/>
              <w:rPr>
                <w:rFonts w:ascii="Arial" w:eastAsia="Times New Roman" w:hAnsi="Arial" w:cs="Arial"/>
                <w:color w:val="auto"/>
              </w:rPr>
            </w:pPr>
          </w:p>
          <w:p w14:paraId="2B71884E" w14:textId="35FFB39B" w:rsidR="00A5701B" w:rsidRDefault="00994C07" w:rsidP="00B50BAB">
            <w:pPr>
              <w:jc w:val="both"/>
              <w:rPr>
                <w:rFonts w:ascii="Arial" w:eastAsia="Times New Roman" w:hAnsi="Arial" w:cs="Arial"/>
                <w:color w:val="auto"/>
              </w:rPr>
            </w:pPr>
            <w:r w:rsidRPr="00DC0919">
              <w:rPr>
                <w:rFonts w:ascii="Arial" w:eastAsia="Times New Roman" w:hAnsi="Arial" w:cs="Arial"/>
                <w:color w:val="auto"/>
              </w:rPr>
              <w:t xml:space="preserve">The </w:t>
            </w:r>
            <w:r w:rsidR="004D0372">
              <w:rPr>
                <w:rFonts w:ascii="Arial" w:eastAsia="Times New Roman" w:hAnsi="Arial" w:cs="Arial"/>
                <w:color w:val="auto"/>
              </w:rPr>
              <w:t>Trust</w:t>
            </w:r>
            <w:r w:rsidRPr="00DC0919">
              <w:rPr>
                <w:rFonts w:ascii="Arial" w:eastAsia="Times New Roman" w:hAnsi="Arial" w:cs="Arial"/>
                <w:color w:val="auto"/>
              </w:rPr>
              <w:t xml:space="preserve"> will apply its financial tests to your accounts including the requirement that turnover </w:t>
            </w:r>
            <w:r w:rsidRPr="006C6C62">
              <w:rPr>
                <w:rFonts w:ascii="Arial" w:eastAsia="Times New Roman" w:hAnsi="Arial" w:cs="Arial"/>
                <w:color w:val="auto"/>
              </w:rPr>
              <w:t xml:space="preserve">should be </w:t>
            </w:r>
            <w:r w:rsidRPr="006D5D70">
              <w:rPr>
                <w:rFonts w:ascii="Arial" w:eastAsia="Times New Roman" w:hAnsi="Arial" w:cs="Arial"/>
                <w:color w:val="auto"/>
              </w:rPr>
              <w:t xml:space="preserve">at least four times the </w:t>
            </w:r>
            <w:r w:rsidR="00CB6AB8" w:rsidRPr="006D5D70">
              <w:rPr>
                <w:rFonts w:ascii="Arial" w:eastAsia="Times New Roman" w:hAnsi="Arial" w:cs="Arial"/>
                <w:color w:val="auto"/>
              </w:rPr>
              <w:t xml:space="preserve">average </w:t>
            </w:r>
            <w:r w:rsidRPr="006D5D70">
              <w:rPr>
                <w:rFonts w:ascii="Arial" w:eastAsia="Times New Roman" w:hAnsi="Arial" w:cs="Arial"/>
                <w:color w:val="auto"/>
              </w:rPr>
              <w:t>annual value of the advertised contract</w:t>
            </w:r>
            <w:r w:rsidR="00133D10" w:rsidRPr="006D5D70">
              <w:rPr>
                <w:rFonts w:ascii="Arial" w:eastAsia="Times New Roman" w:hAnsi="Arial" w:cs="Arial"/>
                <w:color w:val="auto"/>
              </w:rPr>
              <w:t>.</w:t>
            </w:r>
          </w:p>
          <w:p w14:paraId="4EA437C6" w14:textId="33930D49" w:rsidR="00133D10" w:rsidRPr="00521A54" w:rsidRDefault="00133D10" w:rsidP="00B50BAB">
            <w:pPr>
              <w:jc w:val="both"/>
              <w:rPr>
                <w:rFonts w:ascii="Arial" w:hAnsi="Arial" w:cs="Arial"/>
                <w:bCs/>
                <w:color w:val="auto"/>
              </w:rPr>
            </w:pPr>
          </w:p>
        </w:tc>
      </w:tr>
      <w:tr w:rsidR="00A5701B" w:rsidRPr="00A41B8F" w14:paraId="78E9D3F6" w14:textId="77777777" w:rsidTr="00A31205">
        <w:trPr>
          <w:trHeight w:val="260"/>
        </w:trPr>
        <w:tc>
          <w:tcPr>
            <w:tcW w:w="9639" w:type="dxa"/>
            <w:shd w:val="clear" w:color="auto" w:fill="auto"/>
            <w:tcMar>
              <w:top w:w="0" w:type="dxa"/>
              <w:left w:w="108" w:type="dxa"/>
              <w:bottom w:w="0" w:type="dxa"/>
              <w:right w:w="108" w:type="dxa"/>
            </w:tcMar>
          </w:tcPr>
          <w:p w14:paraId="6A729988" w14:textId="4F55B77A" w:rsidR="00354033" w:rsidRDefault="00341CCA" w:rsidP="00B50BAB">
            <w:pPr>
              <w:autoSpaceDE w:val="0"/>
              <w:autoSpaceDN w:val="0"/>
              <w:adjustRightInd w:val="0"/>
              <w:jc w:val="both"/>
              <w:rPr>
                <w:rFonts w:ascii="Arial" w:hAnsi="Arial" w:cs="Arial"/>
                <w:b/>
                <w:color w:val="auto"/>
              </w:rPr>
            </w:pPr>
            <w:r>
              <w:rPr>
                <w:rFonts w:ascii="Arial" w:hAnsi="Arial" w:cs="Arial"/>
                <w:b/>
                <w:color w:val="auto"/>
              </w:rPr>
              <w:t>6</w:t>
            </w:r>
            <w:r w:rsidR="009861DF" w:rsidRPr="00354033">
              <w:rPr>
                <w:rFonts w:ascii="Arial" w:hAnsi="Arial" w:cs="Arial"/>
                <w:b/>
                <w:color w:val="auto"/>
              </w:rPr>
              <w:t>.3</w:t>
            </w:r>
            <w:r w:rsidR="009861DF">
              <w:rPr>
                <w:rFonts w:ascii="Arial" w:hAnsi="Arial" w:cs="Arial"/>
                <w:b/>
                <w:color w:val="auto"/>
              </w:rPr>
              <w:t xml:space="preserve"> </w:t>
            </w:r>
            <w:r w:rsidR="00354033">
              <w:rPr>
                <w:rFonts w:ascii="Arial" w:hAnsi="Arial" w:cs="Arial"/>
                <w:b/>
                <w:color w:val="auto"/>
              </w:rPr>
              <w:t>Conflicts of Interest</w:t>
            </w:r>
          </w:p>
          <w:p w14:paraId="4068B28B" w14:textId="77777777" w:rsidR="00354033" w:rsidRDefault="00354033" w:rsidP="00B50BAB">
            <w:pPr>
              <w:autoSpaceDE w:val="0"/>
              <w:autoSpaceDN w:val="0"/>
              <w:adjustRightInd w:val="0"/>
              <w:jc w:val="both"/>
              <w:rPr>
                <w:rFonts w:ascii="Arial" w:hAnsi="Arial" w:cs="Arial"/>
                <w:b/>
                <w:color w:val="auto"/>
              </w:rPr>
            </w:pPr>
          </w:p>
          <w:p w14:paraId="36DF12D6" w14:textId="4978F556" w:rsidR="00D943D8" w:rsidRPr="00DC0919" w:rsidRDefault="00D943D8" w:rsidP="00B50BAB">
            <w:pPr>
              <w:autoSpaceDE w:val="0"/>
              <w:autoSpaceDN w:val="0"/>
              <w:adjustRightInd w:val="0"/>
              <w:jc w:val="both"/>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1E796504" w14:textId="77777777" w:rsidR="00A5701B" w:rsidRDefault="00A5701B" w:rsidP="00B50BAB">
            <w:pPr>
              <w:spacing w:before="120" w:after="120"/>
              <w:jc w:val="both"/>
              <w:rPr>
                <w:rFonts w:ascii="Arial" w:hAnsi="Arial" w:cs="Arial"/>
                <w:b/>
                <w:color w:val="auto"/>
              </w:rPr>
            </w:pPr>
          </w:p>
          <w:p w14:paraId="7CFFB5AE" w14:textId="57499BA9" w:rsidR="00354033" w:rsidRPr="00354033" w:rsidRDefault="00354033" w:rsidP="00B50BAB">
            <w:pPr>
              <w:spacing w:before="120" w:after="120"/>
              <w:jc w:val="both"/>
              <w:rPr>
                <w:rFonts w:ascii="Arial" w:hAnsi="Arial" w:cs="Arial"/>
                <w:bCs/>
                <w:color w:val="auto"/>
              </w:rPr>
            </w:pPr>
            <w:r w:rsidRPr="00354033">
              <w:rPr>
                <w:rFonts w:ascii="Arial" w:hAnsi="Arial" w:cs="Arial"/>
                <w:bCs/>
                <w:color w:val="auto"/>
                <w:highlight w:val="cyan"/>
              </w:rPr>
              <w:t>??</w:t>
            </w:r>
            <w:r w:rsidRPr="00354033">
              <w:rPr>
                <w:rFonts w:ascii="Arial" w:hAnsi="Arial" w:cs="Arial"/>
                <w:bCs/>
                <w:color w:val="auto"/>
              </w:rPr>
              <w:t xml:space="preserve"> </w:t>
            </w:r>
          </w:p>
        </w:tc>
      </w:tr>
      <w:tr w:rsidR="00A5701B" w:rsidRPr="00A41B8F" w14:paraId="468E9A37" w14:textId="77777777" w:rsidTr="00A31205">
        <w:trPr>
          <w:trHeight w:val="260"/>
        </w:trPr>
        <w:tc>
          <w:tcPr>
            <w:tcW w:w="9639" w:type="dxa"/>
            <w:shd w:val="clear" w:color="auto" w:fill="auto"/>
            <w:tcMar>
              <w:top w:w="0" w:type="dxa"/>
              <w:left w:w="108" w:type="dxa"/>
              <w:bottom w:w="0" w:type="dxa"/>
              <w:right w:w="108" w:type="dxa"/>
            </w:tcMar>
          </w:tcPr>
          <w:p w14:paraId="54EE407D" w14:textId="64A0C104" w:rsidR="00E4590A" w:rsidRPr="00277816" w:rsidRDefault="00341CCA" w:rsidP="00B50BAB">
            <w:pPr>
              <w:keepNext/>
              <w:jc w:val="both"/>
              <w:outlineLvl w:val="3"/>
              <w:rPr>
                <w:rFonts w:ascii="Arial" w:hAnsi="Arial" w:cs="Arial"/>
                <w:b/>
                <w:color w:val="auto"/>
              </w:rPr>
            </w:pPr>
            <w:r>
              <w:rPr>
                <w:rFonts w:ascii="Arial" w:hAnsi="Arial" w:cs="Arial"/>
                <w:b/>
                <w:color w:val="auto"/>
              </w:rPr>
              <w:lastRenderedPageBreak/>
              <w:t xml:space="preserve">6.4 </w:t>
            </w:r>
            <w:r w:rsidR="00E4590A" w:rsidRPr="00277816">
              <w:rPr>
                <w:rFonts w:ascii="Arial" w:hAnsi="Arial" w:cs="Arial"/>
                <w:b/>
                <w:color w:val="auto"/>
              </w:rPr>
              <w:t xml:space="preserve">Insurance </w:t>
            </w:r>
          </w:p>
          <w:p w14:paraId="67825B69" w14:textId="77777777" w:rsidR="008B6779" w:rsidRPr="008B6779" w:rsidRDefault="008B6779" w:rsidP="00B50BAB">
            <w:pPr>
              <w:pStyle w:val="ListParagraph"/>
              <w:keepNext/>
              <w:ind w:left="360"/>
              <w:jc w:val="both"/>
              <w:outlineLvl w:val="3"/>
              <w:rPr>
                <w:rFonts w:ascii="Arial" w:hAnsi="Arial" w:cs="Arial"/>
                <w:b/>
                <w:color w:val="auto"/>
              </w:rPr>
            </w:pPr>
          </w:p>
          <w:p w14:paraId="6C536A0F" w14:textId="0A3EA76E"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Cs/>
                <w:color w:val="auto"/>
              </w:rPr>
              <w:t xml:space="preserve">The </w:t>
            </w:r>
            <w:r w:rsidR="004D0372">
              <w:rPr>
                <w:rFonts w:ascii="Arial" w:eastAsia="Times New Roman" w:hAnsi="Arial" w:cs="Arial"/>
                <w:bCs/>
                <w:color w:val="auto"/>
              </w:rPr>
              <w:t>Trust</w:t>
            </w:r>
            <w:r w:rsidRPr="00DC0919">
              <w:rPr>
                <w:rFonts w:ascii="Arial" w:eastAsia="Times New Roman" w:hAnsi="Arial" w:cs="Arial"/>
                <w:bCs/>
                <w:color w:val="auto"/>
              </w:rPr>
              <w:t xml:space="preserve"> requires all of its contractors to maintain;</w:t>
            </w:r>
          </w:p>
          <w:p w14:paraId="5718B330" w14:textId="77777777"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Cs/>
                <w:color w:val="auto"/>
              </w:rPr>
              <w:t xml:space="preserve"> </w:t>
            </w:r>
          </w:p>
          <w:p w14:paraId="699F2E73" w14:textId="77777777"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£10,000,000; </w:t>
            </w:r>
          </w:p>
          <w:p w14:paraId="1AC5CED7" w14:textId="77777777" w:rsidR="00D943D8" w:rsidRPr="00DC0919" w:rsidRDefault="00D943D8" w:rsidP="00B50BAB">
            <w:pPr>
              <w:keepNext/>
              <w:jc w:val="both"/>
              <w:outlineLvl w:val="3"/>
              <w:rPr>
                <w:rFonts w:ascii="Arial" w:eastAsia="Times New Roman" w:hAnsi="Arial" w:cs="Arial"/>
                <w:bCs/>
                <w:color w:val="auto"/>
              </w:rPr>
            </w:pPr>
          </w:p>
          <w:p w14:paraId="319CD883" w14:textId="77777777" w:rsidR="00D943D8" w:rsidRPr="00DC0919" w:rsidRDefault="00D943D8" w:rsidP="00B50BAB">
            <w:pPr>
              <w:ind w:left="720"/>
              <w:jc w:val="both"/>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p>
          <w:p w14:paraId="692ADB3A" w14:textId="77777777" w:rsidR="00D943D8" w:rsidRPr="00DC0919" w:rsidRDefault="00D943D8" w:rsidP="00B50BAB">
            <w:pPr>
              <w:keepNext/>
              <w:jc w:val="both"/>
              <w:outlineLvl w:val="3"/>
              <w:rPr>
                <w:rFonts w:ascii="Arial" w:eastAsia="Times New Roman" w:hAnsi="Arial" w:cs="Arial"/>
                <w:bCs/>
                <w:color w:val="auto"/>
              </w:rPr>
            </w:pPr>
          </w:p>
          <w:p w14:paraId="2C291E68" w14:textId="77777777"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claim;  </w:t>
            </w:r>
          </w:p>
          <w:p w14:paraId="4080498F" w14:textId="77777777" w:rsidR="00D943D8" w:rsidRPr="00DC0919" w:rsidRDefault="00D943D8" w:rsidP="00B50BAB">
            <w:pPr>
              <w:jc w:val="both"/>
              <w:rPr>
                <w:rFonts w:ascii="Arial" w:eastAsia="Times New Roman" w:hAnsi="Arial" w:cs="Arial"/>
                <w:color w:val="auto"/>
              </w:rPr>
            </w:pPr>
          </w:p>
          <w:p w14:paraId="1492BB42" w14:textId="3B279E80" w:rsidR="00D943D8" w:rsidRDefault="00D943D8" w:rsidP="00B50BAB">
            <w:pPr>
              <w:ind w:left="720"/>
              <w:jc w:val="both"/>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79F87B4C" w14:textId="4C9F1AE7" w:rsidR="004F3520" w:rsidRDefault="004F3520" w:rsidP="00B50BAB">
            <w:pPr>
              <w:ind w:left="720"/>
              <w:jc w:val="both"/>
              <w:rPr>
                <w:rFonts w:ascii="Arial" w:eastAsia="Times New Roman" w:hAnsi="Arial" w:cs="Arial"/>
                <w:color w:val="auto"/>
              </w:rPr>
            </w:pPr>
          </w:p>
          <w:p w14:paraId="0ED7F958" w14:textId="0069CF9F" w:rsidR="004F3520" w:rsidRDefault="00FE5146" w:rsidP="00B50BAB">
            <w:pPr>
              <w:jc w:val="both"/>
              <w:rPr>
                <w:rFonts w:ascii="Arial" w:eastAsia="Times New Roman" w:hAnsi="Arial" w:cs="Arial"/>
                <w:color w:val="auto"/>
              </w:rPr>
            </w:pPr>
            <w:r w:rsidRPr="009129EC">
              <w:rPr>
                <w:rFonts w:ascii="Arial" w:eastAsia="Times New Roman" w:hAnsi="Arial" w:cs="Arial"/>
                <w:b/>
                <w:color w:val="auto"/>
              </w:rPr>
              <w:t>(</w:t>
            </w:r>
            <w:r w:rsidR="009129EC" w:rsidRPr="009129EC">
              <w:rPr>
                <w:rFonts w:ascii="Arial" w:eastAsia="Times New Roman" w:hAnsi="Arial" w:cs="Arial"/>
                <w:b/>
                <w:color w:val="auto"/>
              </w:rPr>
              <w:t>c</w:t>
            </w:r>
            <w:r w:rsidRPr="009129EC">
              <w:rPr>
                <w:rFonts w:ascii="Arial" w:eastAsia="Times New Roman" w:hAnsi="Arial" w:cs="Arial"/>
                <w:b/>
                <w:color w:val="auto"/>
              </w:rPr>
              <w:t>)</w:t>
            </w:r>
            <w:r>
              <w:rPr>
                <w:rFonts w:ascii="Arial" w:eastAsia="Times New Roman" w:hAnsi="Arial" w:cs="Arial"/>
                <w:color w:val="auto"/>
              </w:rPr>
              <w:t xml:space="preserve">      P</w:t>
            </w:r>
            <w:r w:rsidR="00202250">
              <w:rPr>
                <w:rFonts w:ascii="Arial" w:eastAsia="Times New Roman" w:hAnsi="Arial" w:cs="Arial"/>
                <w:color w:val="auto"/>
              </w:rPr>
              <w:t xml:space="preserve">rofessional Indemnity </w:t>
            </w:r>
            <w:proofErr w:type="spellStart"/>
            <w:r w:rsidR="00202250">
              <w:rPr>
                <w:rFonts w:ascii="Arial" w:eastAsia="Times New Roman" w:hAnsi="Arial" w:cs="Arial"/>
                <w:color w:val="auto"/>
              </w:rPr>
              <w:t>Insurnace</w:t>
            </w:r>
            <w:proofErr w:type="spellEnd"/>
            <w:r w:rsidR="00202250">
              <w:rPr>
                <w:rFonts w:ascii="Arial" w:eastAsia="Times New Roman" w:hAnsi="Arial" w:cs="Arial"/>
                <w:color w:val="auto"/>
              </w:rPr>
              <w:t xml:space="preserve"> to a minimum value of £10,000,000;</w:t>
            </w:r>
          </w:p>
          <w:p w14:paraId="033486BF" w14:textId="77777777" w:rsidR="00202250" w:rsidRPr="00DC0919" w:rsidRDefault="00202250" w:rsidP="00B50BAB">
            <w:pPr>
              <w:jc w:val="both"/>
              <w:rPr>
                <w:rFonts w:ascii="Arial" w:eastAsia="Times New Roman" w:hAnsi="Arial" w:cs="Arial"/>
                <w:color w:val="auto"/>
              </w:rPr>
            </w:pPr>
          </w:p>
          <w:p w14:paraId="119DC3C1" w14:textId="075246D9" w:rsidR="00F30466" w:rsidRDefault="00F30466" w:rsidP="00B50BAB">
            <w:pPr>
              <w:ind w:left="720"/>
              <w:jc w:val="both"/>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016890B0" w14:textId="6C6B7A2F" w:rsidR="00E4590A" w:rsidRDefault="00E4590A" w:rsidP="00B50BAB">
            <w:pPr>
              <w:jc w:val="both"/>
              <w:rPr>
                <w:rFonts w:ascii="Arial" w:eastAsia="Times New Roman" w:hAnsi="Arial" w:cs="Arial"/>
                <w:color w:val="auto"/>
              </w:rPr>
            </w:pPr>
          </w:p>
          <w:p w14:paraId="3A43B247" w14:textId="77DD573C" w:rsidR="00E4590A" w:rsidRPr="00DC0919" w:rsidRDefault="00E4590A" w:rsidP="00B50BAB">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5EB0FAB3" w14:textId="5C269151" w:rsidR="00A5701B" w:rsidRPr="00A41B8F" w:rsidRDefault="00A5701B" w:rsidP="00B50BAB">
            <w:pPr>
              <w:spacing w:before="120" w:after="120"/>
              <w:jc w:val="both"/>
              <w:rPr>
                <w:rFonts w:ascii="Arial" w:hAnsi="Arial" w:cs="Arial"/>
                <w:b/>
                <w:color w:val="auto"/>
              </w:rPr>
            </w:pPr>
          </w:p>
        </w:tc>
      </w:tr>
      <w:tr w:rsidR="00A5701B" w:rsidRPr="00A41B8F" w14:paraId="36DB7FF2" w14:textId="77777777" w:rsidTr="00A31205">
        <w:trPr>
          <w:trHeight w:val="260"/>
        </w:trPr>
        <w:tc>
          <w:tcPr>
            <w:tcW w:w="9639" w:type="dxa"/>
            <w:shd w:val="clear" w:color="auto" w:fill="auto"/>
            <w:tcMar>
              <w:top w:w="0" w:type="dxa"/>
              <w:left w:w="108" w:type="dxa"/>
              <w:bottom w:w="0" w:type="dxa"/>
              <w:right w:w="108" w:type="dxa"/>
            </w:tcMar>
          </w:tcPr>
          <w:p w14:paraId="4D34170E" w14:textId="266CA3AF" w:rsidR="00E4590A" w:rsidRDefault="00341CCA" w:rsidP="00B50BAB">
            <w:pPr>
              <w:ind w:left="720" w:hanging="720"/>
              <w:jc w:val="both"/>
              <w:rPr>
                <w:rFonts w:ascii="Arial" w:eastAsia="Times New Roman" w:hAnsi="Arial" w:cs="Arial"/>
                <w:b/>
                <w:color w:val="auto"/>
              </w:rPr>
            </w:pPr>
            <w:r>
              <w:rPr>
                <w:rFonts w:ascii="Arial" w:eastAsia="Times New Roman" w:hAnsi="Arial" w:cs="Arial"/>
                <w:b/>
                <w:color w:val="auto"/>
              </w:rPr>
              <w:t>6</w:t>
            </w:r>
            <w:r w:rsidR="00E4590A">
              <w:rPr>
                <w:rFonts w:ascii="Arial" w:eastAsia="Times New Roman" w:hAnsi="Arial" w:cs="Arial"/>
                <w:b/>
                <w:color w:val="auto"/>
              </w:rPr>
              <w:t>.5 Health &amp; Safety</w:t>
            </w:r>
          </w:p>
          <w:p w14:paraId="4720E80F" w14:textId="77777777" w:rsidR="008B6779" w:rsidRDefault="008B6779" w:rsidP="00B50BAB">
            <w:pPr>
              <w:ind w:left="720" w:hanging="720"/>
              <w:jc w:val="both"/>
              <w:rPr>
                <w:rFonts w:ascii="Arial" w:eastAsia="Times New Roman" w:hAnsi="Arial" w:cs="Arial"/>
                <w:b/>
                <w:color w:val="auto"/>
              </w:rPr>
            </w:pPr>
          </w:p>
          <w:p w14:paraId="56E6E356" w14:textId="47F99774" w:rsidR="00E4590A" w:rsidRPr="00DC0919" w:rsidRDefault="00E4590A" w:rsidP="00B50BAB">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72AC4935" w14:textId="77777777" w:rsidR="00E4590A" w:rsidRPr="00DC0919" w:rsidRDefault="00E4590A" w:rsidP="00B50BAB">
            <w:pPr>
              <w:jc w:val="both"/>
              <w:rPr>
                <w:rFonts w:ascii="Arial" w:eastAsia="Times New Roman" w:hAnsi="Arial" w:cs="Arial"/>
                <w:color w:val="auto"/>
              </w:rPr>
            </w:pPr>
          </w:p>
          <w:p w14:paraId="568176D4" w14:textId="77777777" w:rsidR="00E4590A" w:rsidRPr="00DC0919" w:rsidRDefault="00E4590A" w:rsidP="00B50BAB">
            <w:pPr>
              <w:ind w:left="720"/>
              <w:jc w:val="both"/>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3FB89788" w14:textId="77777777" w:rsidR="00E4590A" w:rsidRPr="00DC0919" w:rsidRDefault="00E4590A" w:rsidP="00B50BAB">
            <w:pPr>
              <w:jc w:val="both"/>
              <w:rPr>
                <w:rFonts w:ascii="Arial" w:eastAsia="Times New Roman" w:hAnsi="Arial" w:cs="Arial"/>
                <w:color w:val="auto"/>
              </w:rPr>
            </w:pPr>
          </w:p>
          <w:p w14:paraId="279A0131" w14:textId="77777777" w:rsidR="00E4590A" w:rsidRPr="00DC0919" w:rsidRDefault="00E4590A" w:rsidP="00B50BAB">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5A2C84E6" w14:textId="77777777" w:rsidR="00E4590A" w:rsidRPr="00DC0919" w:rsidRDefault="00E4590A" w:rsidP="00B50BAB">
            <w:pPr>
              <w:jc w:val="both"/>
              <w:rPr>
                <w:rFonts w:ascii="Arial" w:eastAsia="Times New Roman" w:hAnsi="Arial" w:cs="Arial"/>
                <w:color w:val="auto"/>
              </w:rPr>
            </w:pPr>
          </w:p>
          <w:p w14:paraId="78F34C0F" w14:textId="77777777" w:rsidR="00E4590A" w:rsidRPr="00DC0919" w:rsidRDefault="00E4590A" w:rsidP="00B50BAB">
            <w:pPr>
              <w:ind w:left="720"/>
              <w:jc w:val="both"/>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N/A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27670946" w14:textId="77777777" w:rsidR="00A5701B" w:rsidRPr="00A41B8F" w:rsidRDefault="00A5701B" w:rsidP="00B50BAB">
            <w:pPr>
              <w:spacing w:before="120" w:after="120"/>
              <w:jc w:val="both"/>
              <w:rPr>
                <w:rFonts w:ascii="Arial" w:hAnsi="Arial" w:cs="Arial"/>
                <w:b/>
                <w:color w:val="auto"/>
              </w:rPr>
            </w:pPr>
          </w:p>
        </w:tc>
      </w:tr>
      <w:tr w:rsidR="00A5701B" w:rsidRPr="00A41B8F" w14:paraId="24BDC44E" w14:textId="77777777" w:rsidTr="00A31205">
        <w:trPr>
          <w:trHeight w:val="260"/>
        </w:trPr>
        <w:tc>
          <w:tcPr>
            <w:tcW w:w="9639" w:type="dxa"/>
            <w:shd w:val="clear" w:color="auto" w:fill="auto"/>
            <w:tcMar>
              <w:top w:w="0" w:type="dxa"/>
              <w:left w:w="108" w:type="dxa"/>
              <w:bottom w:w="0" w:type="dxa"/>
              <w:right w:w="108" w:type="dxa"/>
            </w:tcMar>
          </w:tcPr>
          <w:p w14:paraId="0A724BD0" w14:textId="30D02B52" w:rsidR="00A5701B" w:rsidRDefault="00341CCA" w:rsidP="00B50BAB">
            <w:pPr>
              <w:spacing w:before="120" w:after="120"/>
              <w:jc w:val="both"/>
              <w:rPr>
                <w:rFonts w:ascii="Arial" w:hAnsi="Arial" w:cs="Arial"/>
                <w:b/>
                <w:color w:val="auto"/>
              </w:rPr>
            </w:pPr>
            <w:r>
              <w:rPr>
                <w:rFonts w:ascii="Arial" w:hAnsi="Arial" w:cs="Arial"/>
                <w:b/>
                <w:color w:val="auto"/>
              </w:rPr>
              <w:t>6</w:t>
            </w:r>
            <w:r w:rsidR="00E4590A">
              <w:rPr>
                <w:rFonts w:ascii="Arial" w:hAnsi="Arial" w:cs="Arial"/>
                <w:b/>
                <w:color w:val="auto"/>
              </w:rPr>
              <w:t xml:space="preserve">.6 </w:t>
            </w:r>
            <w:r w:rsidR="0064302D">
              <w:rPr>
                <w:rFonts w:ascii="Arial" w:hAnsi="Arial" w:cs="Arial"/>
                <w:b/>
                <w:color w:val="auto"/>
              </w:rPr>
              <w:t>Eligibility to Work</w:t>
            </w:r>
          </w:p>
          <w:p w14:paraId="5DD31695" w14:textId="77777777" w:rsidR="00E4590A" w:rsidRPr="00DC0919" w:rsidRDefault="00E4590A" w:rsidP="00B50BAB">
            <w:pPr>
              <w:keepNext/>
              <w:jc w:val="both"/>
              <w:outlineLvl w:val="3"/>
              <w:rPr>
                <w:rFonts w:ascii="Arial" w:eastAsia="Times New Roman" w:hAnsi="Arial" w:cs="Arial"/>
                <w:bCs/>
                <w:color w:val="auto"/>
              </w:rPr>
            </w:pPr>
            <w:r w:rsidRPr="00DC0919">
              <w:rPr>
                <w:rFonts w:ascii="Arial" w:eastAsia="Times New Roman" w:hAnsi="Arial" w:cs="Arial"/>
                <w:bCs/>
                <w:color w:val="auto"/>
              </w:rPr>
              <w:t xml:space="preserve">Please enclose a copy of your procedures which should </w:t>
            </w:r>
            <w:proofErr w:type="gramStart"/>
            <w:r w:rsidRPr="00DC0919">
              <w:rPr>
                <w:rFonts w:ascii="Arial" w:eastAsia="Times New Roman" w:hAnsi="Arial" w:cs="Arial"/>
                <w:bCs/>
                <w:color w:val="auto"/>
              </w:rPr>
              <w:t>include:-</w:t>
            </w:r>
            <w:proofErr w:type="gramEnd"/>
          </w:p>
          <w:p w14:paraId="0616342D" w14:textId="77777777" w:rsidR="00E4590A" w:rsidRPr="00DC0919" w:rsidRDefault="00E4590A" w:rsidP="00B50BAB">
            <w:pPr>
              <w:jc w:val="both"/>
              <w:rPr>
                <w:rFonts w:ascii="Times New Roman" w:eastAsia="Times New Roman" w:hAnsi="Times New Roman" w:cs="Times New Roman"/>
                <w:color w:val="auto"/>
              </w:rPr>
            </w:pPr>
          </w:p>
          <w:p w14:paraId="1CDC5CA5" w14:textId="77777777" w:rsidR="00E4590A" w:rsidRPr="00DC0919" w:rsidRDefault="00E4590A" w:rsidP="00B50BAB">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assurance of checks on the eligibility of prospective employees to work in the UK;</w:t>
            </w:r>
          </w:p>
          <w:p w14:paraId="4CDAE58E" w14:textId="77777777" w:rsidR="00E4590A" w:rsidRPr="00DC0919" w:rsidRDefault="00E4590A" w:rsidP="00B50BAB">
            <w:pPr>
              <w:jc w:val="both"/>
              <w:rPr>
                <w:rFonts w:ascii="Arial" w:eastAsia="Times New Roman" w:hAnsi="Arial" w:cs="Arial"/>
                <w:color w:val="auto"/>
              </w:rPr>
            </w:pPr>
          </w:p>
          <w:p w14:paraId="04A55A99" w14:textId="6A2CAB53" w:rsidR="00E4590A" w:rsidRDefault="00E4590A" w:rsidP="00B50BAB">
            <w:pPr>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requirements for employees to disclose criminal convictions; and </w:t>
            </w:r>
          </w:p>
          <w:p w14:paraId="4EB56BD7" w14:textId="20F6E508" w:rsidR="0064302D" w:rsidRDefault="0064302D" w:rsidP="00B50BAB">
            <w:pPr>
              <w:jc w:val="both"/>
              <w:rPr>
                <w:rFonts w:ascii="Arial" w:eastAsia="Times New Roman" w:hAnsi="Arial" w:cs="Arial"/>
                <w:color w:val="auto"/>
              </w:rPr>
            </w:pPr>
          </w:p>
          <w:p w14:paraId="3ABD3A26" w14:textId="73FADC51" w:rsidR="0064302D" w:rsidRPr="00DC0919" w:rsidRDefault="0064302D" w:rsidP="00B50BAB">
            <w:pPr>
              <w:jc w:val="both"/>
              <w:rPr>
                <w:rFonts w:ascii="Arial" w:eastAsia="Times New Roman" w:hAnsi="Arial" w:cs="Arial"/>
                <w:color w:val="auto"/>
              </w:rPr>
            </w:pPr>
            <w:r w:rsidRPr="005A3522">
              <w:rPr>
                <w:rFonts w:ascii="Arial" w:eastAsia="Times New Roman" w:hAnsi="Arial" w:cs="Arial"/>
                <w:b/>
                <w:bCs/>
                <w:color w:val="auto"/>
              </w:rPr>
              <w:t>(c)</w:t>
            </w:r>
            <w:r>
              <w:rPr>
                <w:rFonts w:ascii="Arial" w:eastAsia="Times New Roman" w:hAnsi="Arial" w:cs="Arial"/>
                <w:color w:val="auto"/>
              </w:rPr>
              <w:t xml:space="preserve">      requirement for employees to </w:t>
            </w:r>
            <w:r w:rsidR="005A3522">
              <w:rPr>
                <w:rFonts w:ascii="Arial" w:eastAsia="Times New Roman" w:hAnsi="Arial" w:cs="Arial"/>
                <w:color w:val="auto"/>
              </w:rPr>
              <w:t>undertake an Enhanced DBS Check</w:t>
            </w:r>
            <w:r w:rsidR="004F6B8E">
              <w:rPr>
                <w:rFonts w:ascii="Arial" w:eastAsia="Times New Roman" w:hAnsi="Arial" w:cs="Arial"/>
                <w:color w:val="auto"/>
              </w:rPr>
              <w:t xml:space="preserve"> if they are to visit schools</w:t>
            </w:r>
          </w:p>
          <w:p w14:paraId="5691432C" w14:textId="77777777" w:rsidR="00E4590A" w:rsidRPr="00DC0919" w:rsidRDefault="00E4590A" w:rsidP="00B50BAB">
            <w:pPr>
              <w:jc w:val="both"/>
              <w:rPr>
                <w:rFonts w:ascii="Arial" w:eastAsia="Times New Roman" w:hAnsi="Arial" w:cs="Arial"/>
                <w:color w:val="auto"/>
              </w:rPr>
            </w:pPr>
          </w:p>
          <w:p w14:paraId="1DCAD38A" w14:textId="77777777" w:rsidR="00E4590A" w:rsidRPr="00DC0919" w:rsidRDefault="00E4590A" w:rsidP="00B50BAB">
            <w:pPr>
              <w:ind w:left="720"/>
              <w:jc w:val="both"/>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723D561" w14:textId="2C1A5D19" w:rsidR="00E4590A" w:rsidRPr="00A41B8F" w:rsidRDefault="00E4590A" w:rsidP="00B50BAB">
            <w:pPr>
              <w:spacing w:before="120" w:after="120"/>
              <w:jc w:val="both"/>
              <w:rPr>
                <w:rFonts w:ascii="Arial" w:hAnsi="Arial" w:cs="Arial"/>
                <w:b/>
                <w:color w:val="auto"/>
              </w:rPr>
            </w:pPr>
          </w:p>
        </w:tc>
      </w:tr>
      <w:tr w:rsidR="00E4590A" w:rsidRPr="00A41B8F" w14:paraId="096775CE" w14:textId="77777777" w:rsidTr="00A31205">
        <w:trPr>
          <w:trHeight w:val="260"/>
        </w:trPr>
        <w:tc>
          <w:tcPr>
            <w:tcW w:w="9639" w:type="dxa"/>
            <w:shd w:val="clear" w:color="auto" w:fill="auto"/>
            <w:tcMar>
              <w:top w:w="0" w:type="dxa"/>
              <w:left w:w="108" w:type="dxa"/>
              <w:bottom w:w="0" w:type="dxa"/>
              <w:right w:w="108" w:type="dxa"/>
            </w:tcMar>
          </w:tcPr>
          <w:p w14:paraId="6939662F" w14:textId="3D1AABDA" w:rsidR="00E4590A" w:rsidRDefault="00341CCA" w:rsidP="00B50BAB">
            <w:pPr>
              <w:spacing w:before="120" w:after="120"/>
              <w:jc w:val="both"/>
              <w:rPr>
                <w:rFonts w:ascii="Arial" w:hAnsi="Arial" w:cs="Arial"/>
                <w:b/>
                <w:color w:val="auto"/>
              </w:rPr>
            </w:pPr>
            <w:r>
              <w:rPr>
                <w:rFonts w:ascii="Arial" w:hAnsi="Arial" w:cs="Arial"/>
                <w:b/>
                <w:color w:val="auto"/>
              </w:rPr>
              <w:t>6</w:t>
            </w:r>
            <w:r w:rsidR="00E4590A">
              <w:rPr>
                <w:rFonts w:ascii="Arial" w:hAnsi="Arial" w:cs="Arial"/>
                <w:b/>
                <w:color w:val="auto"/>
              </w:rPr>
              <w:t>.7 Environmental Policy</w:t>
            </w:r>
          </w:p>
          <w:p w14:paraId="5A12080B" w14:textId="0B24C6DA" w:rsidR="00E4590A" w:rsidRDefault="00E4590A" w:rsidP="00B50BAB">
            <w:pPr>
              <w:jc w:val="both"/>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5BDC749B" w14:textId="77777777" w:rsidR="008820D7" w:rsidRDefault="008820D7" w:rsidP="00B50BAB">
            <w:pPr>
              <w:ind w:left="720"/>
              <w:jc w:val="both"/>
              <w:rPr>
                <w:rFonts w:ascii="Arial" w:eastAsia="Times New Roman" w:hAnsi="Arial" w:cs="Arial"/>
                <w:color w:val="auto"/>
              </w:rPr>
            </w:pPr>
          </w:p>
          <w:p w14:paraId="56E5512E" w14:textId="58554F9F" w:rsidR="008820D7" w:rsidRPr="00DC0919" w:rsidRDefault="008820D7" w:rsidP="00B50BAB">
            <w:pPr>
              <w:ind w:left="720"/>
              <w:jc w:val="both"/>
              <w:rPr>
                <w:rFonts w:ascii="Arial" w:eastAsia="Times New Roman" w:hAnsi="Arial" w:cs="Arial"/>
                <w:color w:val="auto"/>
              </w:rPr>
            </w:pPr>
            <w:r w:rsidRPr="00DC0919">
              <w:rPr>
                <w:rFonts w:ascii="Arial" w:eastAsia="Times New Roman" w:hAnsi="Arial" w:cs="Arial"/>
                <w:color w:val="auto"/>
              </w:rPr>
              <w:lastRenderedPageBreak/>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B2852">
              <w:rPr>
                <w:rFonts w:ascii="Arial" w:eastAsia="Times New Roman" w:hAnsi="Arial" w:cs="Arial"/>
                <w:color w:val="auto"/>
                <w:highlight w:val="cyan"/>
              </w:rPr>
            </w:r>
            <w:r w:rsidR="005B2852">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1CED4E66" w14:textId="77777777" w:rsidR="008820D7" w:rsidRPr="00DC0919" w:rsidRDefault="008820D7" w:rsidP="00B50BAB">
            <w:pPr>
              <w:jc w:val="both"/>
              <w:rPr>
                <w:rFonts w:ascii="Arial" w:eastAsia="Times New Roman" w:hAnsi="Arial" w:cs="Arial"/>
                <w:color w:val="auto"/>
              </w:rPr>
            </w:pPr>
          </w:p>
          <w:p w14:paraId="1991CCB8" w14:textId="5C314538" w:rsidR="00E4590A" w:rsidRDefault="00E4590A" w:rsidP="00B50BAB">
            <w:pPr>
              <w:jc w:val="both"/>
              <w:rPr>
                <w:rFonts w:ascii="Arial" w:hAnsi="Arial" w:cs="Arial"/>
                <w:b/>
                <w:color w:val="auto"/>
              </w:rPr>
            </w:pPr>
          </w:p>
        </w:tc>
      </w:tr>
      <w:tr w:rsidR="00E4590A" w:rsidRPr="00A41B8F" w14:paraId="0519ABED" w14:textId="77777777" w:rsidTr="00A31205">
        <w:trPr>
          <w:trHeight w:val="260"/>
        </w:trPr>
        <w:tc>
          <w:tcPr>
            <w:tcW w:w="9639" w:type="dxa"/>
            <w:shd w:val="clear" w:color="auto" w:fill="auto"/>
            <w:tcMar>
              <w:top w:w="0" w:type="dxa"/>
              <w:left w:w="108" w:type="dxa"/>
              <w:bottom w:w="0" w:type="dxa"/>
              <w:right w:w="108" w:type="dxa"/>
            </w:tcMar>
          </w:tcPr>
          <w:p w14:paraId="6EA27598" w14:textId="433F937A" w:rsidR="00E4590A" w:rsidRDefault="00341CCA" w:rsidP="00B50BAB">
            <w:pPr>
              <w:spacing w:before="120" w:after="120"/>
              <w:jc w:val="both"/>
              <w:rPr>
                <w:rFonts w:ascii="Arial" w:hAnsi="Arial" w:cs="Arial"/>
                <w:b/>
                <w:color w:val="auto"/>
              </w:rPr>
            </w:pPr>
            <w:r>
              <w:rPr>
                <w:rFonts w:ascii="Arial" w:hAnsi="Arial" w:cs="Arial"/>
                <w:b/>
                <w:color w:val="auto"/>
              </w:rPr>
              <w:lastRenderedPageBreak/>
              <w:t>6</w:t>
            </w:r>
            <w:r w:rsidR="00E4590A">
              <w:rPr>
                <w:rFonts w:ascii="Arial" w:hAnsi="Arial" w:cs="Arial"/>
                <w:b/>
                <w:color w:val="auto"/>
              </w:rPr>
              <w:t xml:space="preserve">.8 </w:t>
            </w:r>
            <w:r w:rsidR="00121197">
              <w:rPr>
                <w:rFonts w:ascii="Arial" w:hAnsi="Arial" w:cs="Arial"/>
                <w:b/>
                <w:color w:val="auto"/>
              </w:rPr>
              <w:t>Other Policies</w:t>
            </w:r>
          </w:p>
          <w:p w14:paraId="68AFA1CF" w14:textId="7EE4C464" w:rsidR="00121197" w:rsidRPr="00121197" w:rsidRDefault="00121197" w:rsidP="00B50BAB">
            <w:pPr>
              <w:spacing w:before="120" w:after="120"/>
              <w:jc w:val="both"/>
              <w:rPr>
                <w:rFonts w:ascii="Arial" w:hAnsi="Arial" w:cs="Arial"/>
                <w:bCs/>
                <w:color w:val="auto"/>
              </w:rPr>
            </w:pPr>
            <w:r w:rsidRPr="00121197">
              <w:rPr>
                <w:rFonts w:ascii="Arial" w:hAnsi="Arial" w:cs="Arial"/>
                <w:bCs/>
                <w:color w:val="auto"/>
              </w:rPr>
              <w:t>Please enclose a copy of</w:t>
            </w:r>
            <w:r>
              <w:rPr>
                <w:rFonts w:ascii="Arial" w:hAnsi="Arial" w:cs="Arial"/>
                <w:bCs/>
                <w:color w:val="auto"/>
              </w:rPr>
              <w:t xml:space="preserve"> your policies for the </w:t>
            </w:r>
            <w:r w:rsidRPr="00121197">
              <w:rPr>
                <w:rFonts w:ascii="Arial" w:hAnsi="Arial" w:cs="Arial"/>
                <w:bCs/>
                <w:color w:val="auto"/>
              </w:rPr>
              <w:t>following</w:t>
            </w:r>
          </w:p>
          <w:p w14:paraId="69864798" w14:textId="07F334CB" w:rsidR="00121197" w:rsidRDefault="00121197" w:rsidP="00B50BAB">
            <w:pPr>
              <w:numPr>
                <w:ilvl w:val="0"/>
                <w:numId w:val="6"/>
              </w:numPr>
              <w:ind w:hanging="720"/>
              <w:jc w:val="both"/>
              <w:rPr>
                <w:rFonts w:ascii="Arial" w:eastAsia="Times New Roman" w:hAnsi="Arial" w:cs="Arial"/>
                <w:color w:val="auto"/>
              </w:rPr>
            </w:pPr>
            <w:r w:rsidRPr="00DC0919">
              <w:rPr>
                <w:rFonts w:ascii="Arial" w:eastAsia="Times New Roman" w:hAnsi="Arial" w:cs="Arial"/>
                <w:color w:val="auto"/>
              </w:rPr>
              <w:t>Data Protection Policy</w:t>
            </w:r>
          </w:p>
          <w:p w14:paraId="75CBA93B" w14:textId="08F51DE7" w:rsidR="00C96E70" w:rsidRPr="00DC0919" w:rsidRDefault="00B52021" w:rsidP="00B50BAB">
            <w:pPr>
              <w:numPr>
                <w:ilvl w:val="0"/>
                <w:numId w:val="6"/>
              </w:numPr>
              <w:ind w:hanging="720"/>
              <w:jc w:val="both"/>
              <w:rPr>
                <w:rFonts w:ascii="Arial" w:eastAsia="Times New Roman" w:hAnsi="Arial" w:cs="Arial"/>
                <w:color w:val="auto"/>
              </w:rPr>
            </w:pPr>
            <w:r>
              <w:rPr>
                <w:rFonts w:ascii="Arial" w:eastAsia="Times New Roman" w:hAnsi="Arial" w:cs="Arial"/>
                <w:color w:val="auto"/>
              </w:rPr>
              <w:t>Data Security</w:t>
            </w:r>
          </w:p>
          <w:p w14:paraId="5F758A54" w14:textId="04A64399" w:rsidR="00121197" w:rsidRDefault="00121197" w:rsidP="00B50BAB">
            <w:pPr>
              <w:numPr>
                <w:ilvl w:val="0"/>
                <w:numId w:val="6"/>
              </w:numPr>
              <w:ind w:hanging="720"/>
              <w:jc w:val="both"/>
              <w:rPr>
                <w:rFonts w:ascii="Arial" w:eastAsia="Times New Roman" w:hAnsi="Arial" w:cs="Arial"/>
                <w:color w:val="auto"/>
              </w:rPr>
            </w:pPr>
            <w:r w:rsidRPr="00DC0919">
              <w:rPr>
                <w:rFonts w:ascii="Arial" w:eastAsia="Times New Roman" w:hAnsi="Arial" w:cs="Arial"/>
                <w:color w:val="auto"/>
              </w:rPr>
              <w:t>E-safety</w:t>
            </w:r>
          </w:p>
          <w:p w14:paraId="797C0086" w14:textId="77777777" w:rsidR="008820D7" w:rsidRDefault="008820D7" w:rsidP="00B50BAB">
            <w:pPr>
              <w:ind w:left="720"/>
              <w:jc w:val="both"/>
              <w:rPr>
                <w:rFonts w:ascii="Arial" w:eastAsia="Times New Roman" w:hAnsi="Arial" w:cs="Arial"/>
                <w:color w:val="auto"/>
              </w:rPr>
            </w:pPr>
          </w:p>
          <w:p w14:paraId="4C6194C5" w14:textId="6147F216" w:rsidR="000E70D8" w:rsidRDefault="008820D7" w:rsidP="00B50BAB">
            <w:pPr>
              <w:ind w:left="720"/>
              <w:jc w:val="both"/>
              <w:rPr>
                <w:rFonts w:ascii="Arial" w:eastAsia="Times New Roman" w:hAnsi="Arial" w:cs="Arial"/>
                <w:color w:val="auto"/>
              </w:rPr>
            </w:pPr>
            <w:r w:rsidRPr="00DC0919">
              <w:rPr>
                <w:rFonts w:ascii="Arial" w:eastAsia="Times New Roman" w:hAnsi="Arial" w:cs="Arial"/>
                <w:color w:val="auto"/>
              </w:rPr>
              <w:t>Enclosed</w:t>
            </w:r>
            <w:r w:rsidR="00B52021">
              <w:rPr>
                <w:rFonts w:ascii="Arial" w:eastAsia="Times New Roman" w:hAnsi="Arial" w:cs="Arial"/>
                <w:color w:val="auto"/>
              </w:rPr>
              <w:t xml:space="preserve"> (3 Policies</w:t>
            </w:r>
            <w:proofErr w:type="gramStart"/>
            <w:r w:rsidR="00B52021">
              <w:rPr>
                <w:rFonts w:ascii="Arial" w:eastAsia="Times New Roman" w:hAnsi="Arial" w:cs="Arial"/>
                <w:color w:val="auto"/>
              </w:rPr>
              <w:t xml:space="preserve">) </w:t>
            </w:r>
            <w:r w:rsidRPr="00DC0919">
              <w:rPr>
                <w:rFonts w:ascii="Arial" w:eastAsia="Times New Roman" w:hAnsi="Arial" w:cs="Arial"/>
                <w:color w:val="auto"/>
              </w:rPr>
              <w:t>?</w:t>
            </w:r>
            <w:proofErr w:type="gramEnd"/>
            <w:r w:rsidRPr="00DC0919">
              <w:rPr>
                <w:rFonts w:ascii="Arial" w:eastAsia="Times New Roman" w:hAnsi="Arial" w:cs="Arial"/>
                <w:color w:val="auto"/>
              </w:rPr>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5B2852">
              <w:rPr>
                <w:rFonts w:ascii="Arial" w:eastAsia="Times New Roman" w:hAnsi="Arial" w:cs="Arial"/>
                <w:color w:val="auto"/>
              </w:rPr>
            </w:r>
            <w:r w:rsidR="005B2852">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5B2852">
              <w:rPr>
                <w:rFonts w:ascii="Arial" w:eastAsia="Times New Roman" w:hAnsi="Arial" w:cs="Arial"/>
                <w:color w:val="auto"/>
              </w:rPr>
            </w:r>
            <w:r w:rsidR="005B2852">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0048D4D5" w14:textId="03436AB7" w:rsidR="008820D7" w:rsidRPr="008820D7" w:rsidRDefault="008820D7" w:rsidP="00B50BAB">
            <w:pPr>
              <w:ind w:left="720"/>
              <w:jc w:val="both"/>
              <w:rPr>
                <w:rFonts w:ascii="Arial" w:eastAsia="Times New Roman" w:hAnsi="Arial" w:cs="Arial"/>
                <w:color w:val="auto"/>
              </w:rPr>
            </w:pPr>
          </w:p>
        </w:tc>
      </w:tr>
      <w:tr w:rsidR="008820D7" w:rsidRPr="00A41B8F" w14:paraId="2C7412AE" w14:textId="77777777" w:rsidTr="00A31205">
        <w:trPr>
          <w:trHeight w:val="260"/>
        </w:trPr>
        <w:tc>
          <w:tcPr>
            <w:tcW w:w="9639" w:type="dxa"/>
            <w:shd w:val="clear" w:color="auto" w:fill="auto"/>
            <w:tcMar>
              <w:top w:w="0" w:type="dxa"/>
              <w:left w:w="108" w:type="dxa"/>
              <w:bottom w:w="0" w:type="dxa"/>
              <w:right w:w="108" w:type="dxa"/>
            </w:tcMar>
          </w:tcPr>
          <w:p w14:paraId="3D3135BE" w14:textId="7BD4931A" w:rsidR="008820D7" w:rsidRDefault="0022296C" w:rsidP="00B50BAB">
            <w:pPr>
              <w:spacing w:before="120" w:after="120"/>
              <w:jc w:val="both"/>
              <w:rPr>
                <w:rFonts w:ascii="Arial" w:hAnsi="Arial" w:cs="Arial"/>
                <w:b/>
                <w:color w:val="auto"/>
              </w:rPr>
            </w:pPr>
            <w:r>
              <w:rPr>
                <w:rFonts w:ascii="Arial" w:hAnsi="Arial" w:cs="Arial"/>
                <w:b/>
                <w:color w:val="auto"/>
              </w:rPr>
              <w:t>6</w:t>
            </w:r>
            <w:r w:rsidR="008820D7">
              <w:rPr>
                <w:rFonts w:ascii="Arial" w:hAnsi="Arial" w:cs="Arial"/>
                <w:b/>
                <w:color w:val="auto"/>
              </w:rPr>
              <w:t>.</w:t>
            </w:r>
            <w:r w:rsidR="00EE1691">
              <w:rPr>
                <w:rFonts w:ascii="Arial" w:hAnsi="Arial" w:cs="Arial"/>
                <w:b/>
                <w:color w:val="auto"/>
              </w:rPr>
              <w:t>9</w:t>
            </w:r>
            <w:r w:rsidR="008820D7">
              <w:rPr>
                <w:rFonts w:ascii="Arial" w:hAnsi="Arial" w:cs="Arial"/>
                <w:b/>
                <w:color w:val="auto"/>
              </w:rPr>
              <w:t xml:space="preserve"> Your Company</w:t>
            </w:r>
          </w:p>
          <w:p w14:paraId="23E78DDF" w14:textId="77777777" w:rsidR="008820D7" w:rsidRDefault="008820D7" w:rsidP="00B50BAB">
            <w:pPr>
              <w:spacing w:before="120" w:after="120"/>
              <w:jc w:val="both"/>
              <w:rPr>
                <w:rFonts w:ascii="Arial" w:hAnsi="Arial" w:cs="Arial"/>
                <w:bCs/>
                <w:color w:val="auto"/>
              </w:rPr>
            </w:pPr>
            <w:r w:rsidRPr="000E70D8">
              <w:rPr>
                <w:rFonts w:ascii="Arial" w:hAnsi="Arial" w:cs="Arial"/>
                <w:bCs/>
                <w:color w:val="auto"/>
              </w:rPr>
              <w:t>Please provide an overview of your company including any relevant partnerships and associations</w:t>
            </w:r>
          </w:p>
          <w:p w14:paraId="053A614F" w14:textId="77777777" w:rsidR="008820D7" w:rsidRDefault="008820D7" w:rsidP="00B50BAB">
            <w:pPr>
              <w:spacing w:before="120" w:after="120"/>
              <w:jc w:val="both"/>
              <w:rPr>
                <w:rFonts w:ascii="Arial" w:hAnsi="Arial" w:cs="Arial"/>
                <w:bCs/>
                <w:color w:val="auto"/>
              </w:rPr>
            </w:pPr>
          </w:p>
          <w:p w14:paraId="2BB3B724" w14:textId="77777777" w:rsidR="008820D7" w:rsidRDefault="008820D7" w:rsidP="00B50BAB">
            <w:pPr>
              <w:spacing w:before="120" w:after="120"/>
              <w:jc w:val="both"/>
              <w:rPr>
                <w:rFonts w:ascii="Arial" w:hAnsi="Arial" w:cs="Arial"/>
                <w:bCs/>
                <w:color w:val="auto"/>
              </w:rPr>
            </w:pPr>
            <w:r w:rsidRPr="003461DC">
              <w:rPr>
                <w:rFonts w:ascii="Arial" w:hAnsi="Arial" w:cs="Arial"/>
                <w:bCs/>
                <w:color w:val="auto"/>
                <w:highlight w:val="cyan"/>
              </w:rPr>
              <w:t>??</w:t>
            </w:r>
          </w:p>
          <w:p w14:paraId="4993215F" w14:textId="77777777" w:rsidR="008820D7" w:rsidRDefault="008820D7" w:rsidP="00B50BAB">
            <w:pPr>
              <w:spacing w:before="120" w:after="120"/>
              <w:jc w:val="both"/>
              <w:rPr>
                <w:rFonts w:ascii="Arial" w:hAnsi="Arial" w:cs="Arial"/>
                <w:b/>
                <w:color w:val="auto"/>
              </w:rPr>
            </w:pPr>
          </w:p>
        </w:tc>
      </w:tr>
    </w:tbl>
    <w:p w14:paraId="7DFBCD04" w14:textId="77777777" w:rsidR="0069786F" w:rsidRDefault="0069786F" w:rsidP="00B50BAB">
      <w:pPr>
        <w:jc w:val="both"/>
        <w:rPr>
          <w:rFonts w:ascii="Arial" w:eastAsia="Times New Roman" w:hAnsi="Arial" w:cs="Arial"/>
          <w:b/>
          <w:color w:val="auto"/>
          <w:u w:val="single"/>
        </w:rPr>
      </w:pPr>
    </w:p>
    <w:p w14:paraId="3824456B" w14:textId="77777777" w:rsidR="0069786F" w:rsidRDefault="0069786F" w:rsidP="00B50BAB">
      <w:pPr>
        <w:jc w:val="both"/>
        <w:rPr>
          <w:rFonts w:ascii="Arial" w:eastAsia="Times New Roman" w:hAnsi="Arial" w:cs="Arial"/>
          <w:b/>
          <w:color w:val="auto"/>
          <w:u w:val="single"/>
        </w:rPr>
      </w:pPr>
    </w:p>
    <w:tbl>
      <w:tblPr>
        <w:tblW w:w="9639" w:type="dxa"/>
        <w:tblInd w:w="13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6002"/>
        <w:gridCol w:w="2219"/>
      </w:tblGrid>
      <w:tr w:rsidR="007A23BF" w14:paraId="59021F47" w14:textId="77777777" w:rsidTr="00B22E13">
        <w:trPr>
          <w:trHeight w:val="400"/>
        </w:trPr>
        <w:tc>
          <w:tcPr>
            <w:tcW w:w="1418" w:type="dxa"/>
            <w:tcBorders>
              <w:top w:val="single" w:sz="8" w:space="0" w:color="000000"/>
            </w:tcBorders>
            <w:shd w:val="clear" w:color="auto" w:fill="D9D9D9" w:themeFill="background1" w:themeFillShade="D9"/>
          </w:tcPr>
          <w:p w14:paraId="7B05E414" w14:textId="578A070E" w:rsidR="007A23BF" w:rsidRPr="004633E1" w:rsidRDefault="007A23BF" w:rsidP="00B50BAB">
            <w:pPr>
              <w:pStyle w:val="Normal1"/>
              <w:spacing w:before="100"/>
              <w:jc w:val="both"/>
              <w:rPr>
                <w:b/>
              </w:rPr>
            </w:pPr>
          </w:p>
        </w:tc>
        <w:tc>
          <w:tcPr>
            <w:tcW w:w="8221" w:type="dxa"/>
            <w:gridSpan w:val="2"/>
            <w:tcBorders>
              <w:top w:val="single" w:sz="8" w:space="0" w:color="000000"/>
            </w:tcBorders>
            <w:shd w:val="clear" w:color="auto" w:fill="D9D9D9" w:themeFill="background1" w:themeFillShade="D9"/>
          </w:tcPr>
          <w:p w14:paraId="2C0BBA98" w14:textId="77777777" w:rsidR="007A23BF" w:rsidRDefault="007A23BF" w:rsidP="00B50BAB">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7A23BF" w14:paraId="3BA15598" w14:textId="77777777" w:rsidTr="00B22E13">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4176BA43" w14:textId="251C3AF7" w:rsidR="007A23BF" w:rsidRDefault="0022296C" w:rsidP="00B50BAB">
            <w:pPr>
              <w:pStyle w:val="Normal1"/>
              <w:spacing w:line="259" w:lineRule="auto"/>
              <w:jc w:val="both"/>
            </w:pPr>
            <w:r>
              <w:rPr>
                <w:rFonts w:ascii="Arial" w:eastAsia="Arial" w:hAnsi="Arial" w:cs="Arial"/>
                <w:b/>
              </w:rPr>
              <w:t>7</w:t>
            </w:r>
            <w:r w:rsidR="007A23BF">
              <w:rPr>
                <w:rFonts w:ascii="Arial" w:eastAsia="Arial" w:hAnsi="Arial" w:cs="Arial"/>
                <w:b/>
              </w:rPr>
              <w:t>.1</w:t>
            </w:r>
          </w:p>
        </w:tc>
        <w:tc>
          <w:tcPr>
            <w:tcW w:w="6002" w:type="dxa"/>
            <w:tcMar>
              <w:left w:w="120" w:type="dxa"/>
              <w:right w:w="120" w:type="dxa"/>
            </w:tcMar>
          </w:tcPr>
          <w:p w14:paraId="02D48385" w14:textId="77777777" w:rsidR="007A23BF" w:rsidRDefault="007A23BF" w:rsidP="00B50BAB">
            <w:pPr>
              <w:pStyle w:val="Normal1"/>
              <w:jc w:val="both"/>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219" w:type="dxa"/>
            <w:tcMar>
              <w:left w:w="120" w:type="dxa"/>
              <w:right w:w="120" w:type="dxa"/>
            </w:tcMar>
          </w:tcPr>
          <w:p w14:paraId="2DC63D5D" w14:textId="77777777" w:rsidR="007A23BF" w:rsidRDefault="007A23BF" w:rsidP="00B50BAB">
            <w:pPr>
              <w:pStyle w:val="Normal1"/>
              <w:jc w:val="both"/>
            </w:pPr>
            <w:r>
              <w:br/>
            </w:r>
            <w:r>
              <w:rPr>
                <w:rFonts w:ascii="Arial" w:eastAsia="Arial" w:hAnsi="Arial" w:cs="Arial"/>
              </w:rPr>
              <w:t xml:space="preserve">Yes   </w:t>
            </w:r>
            <w:r>
              <w:rPr>
                <w:rFonts w:ascii="Menlo Regular" w:eastAsia="Menlo Regular" w:hAnsi="Menlo Regular" w:cs="Menlo Regular"/>
              </w:rPr>
              <w:t>☐</w:t>
            </w:r>
          </w:p>
          <w:p w14:paraId="292CED88" w14:textId="77777777" w:rsidR="007A23BF" w:rsidRDefault="007A23BF" w:rsidP="00B50BAB">
            <w:pPr>
              <w:pStyle w:val="Normal1"/>
              <w:spacing w:after="240"/>
              <w:jc w:val="both"/>
            </w:pPr>
            <w:r>
              <w:rPr>
                <w:rFonts w:ascii="Arial" w:eastAsia="Arial" w:hAnsi="Arial" w:cs="Arial"/>
              </w:rPr>
              <w:t xml:space="preserve">N/A   </w:t>
            </w:r>
            <w:r>
              <w:rPr>
                <w:rFonts w:ascii="Menlo Regular" w:eastAsia="Menlo Regular" w:hAnsi="Menlo Regular" w:cs="Menlo Regular"/>
              </w:rPr>
              <w:t>☐</w:t>
            </w:r>
            <w:r>
              <w:br/>
            </w:r>
          </w:p>
        </w:tc>
      </w:tr>
      <w:tr w:rsidR="007A23BF" w14:paraId="70533FFE" w14:textId="77777777" w:rsidTr="00B22E13">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375D843B" w14:textId="470EEC92" w:rsidR="007A23BF" w:rsidRDefault="0022296C" w:rsidP="00B50BAB">
            <w:pPr>
              <w:pStyle w:val="Normal1"/>
              <w:spacing w:line="259" w:lineRule="auto"/>
              <w:jc w:val="both"/>
            </w:pPr>
            <w:r>
              <w:rPr>
                <w:rFonts w:ascii="Arial" w:eastAsia="Arial" w:hAnsi="Arial" w:cs="Arial"/>
                <w:b/>
              </w:rPr>
              <w:t>7</w:t>
            </w:r>
            <w:r w:rsidR="007A23BF">
              <w:rPr>
                <w:rFonts w:ascii="Arial" w:eastAsia="Arial" w:hAnsi="Arial" w:cs="Arial"/>
                <w:b/>
              </w:rPr>
              <w:t>.2</w:t>
            </w:r>
          </w:p>
        </w:tc>
        <w:tc>
          <w:tcPr>
            <w:tcW w:w="6002" w:type="dxa"/>
            <w:tcMar>
              <w:left w:w="120" w:type="dxa"/>
              <w:right w:w="120" w:type="dxa"/>
            </w:tcMar>
          </w:tcPr>
          <w:p w14:paraId="19A6A760" w14:textId="77777777" w:rsidR="007A23BF" w:rsidRDefault="007A23BF" w:rsidP="00B50BAB">
            <w:pPr>
              <w:pStyle w:val="Normal1"/>
              <w:jc w:val="both"/>
            </w:pPr>
            <w:r>
              <w:rPr>
                <w:rFonts w:ascii="Arial" w:eastAsia="Arial" w:hAnsi="Arial" w:cs="Arial"/>
                <w:color w:val="222222"/>
                <w:highlight w:val="white"/>
              </w:rPr>
              <w:t>If you have answered yes to question 7.1 are you compliant with the annual reporting requirements contained within Section 54 of the Act 2015?</w:t>
            </w:r>
          </w:p>
          <w:p w14:paraId="296FBC7B" w14:textId="77777777" w:rsidR="007A23BF" w:rsidRDefault="007A23BF" w:rsidP="00B50BAB">
            <w:pPr>
              <w:pStyle w:val="Normal1"/>
              <w:spacing w:after="160" w:line="259" w:lineRule="auto"/>
              <w:jc w:val="both"/>
            </w:pPr>
          </w:p>
        </w:tc>
        <w:tc>
          <w:tcPr>
            <w:tcW w:w="2219" w:type="dxa"/>
            <w:tcMar>
              <w:left w:w="120" w:type="dxa"/>
              <w:right w:w="120" w:type="dxa"/>
            </w:tcMar>
          </w:tcPr>
          <w:p w14:paraId="3E9E93C6" w14:textId="77777777" w:rsidR="007A23BF" w:rsidRPr="00454434" w:rsidRDefault="007A23BF" w:rsidP="00B50BAB">
            <w:pPr>
              <w:pStyle w:val="Normal1"/>
              <w:jc w:val="both"/>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6497EBA5" w14:textId="77777777" w:rsidR="007A23BF" w:rsidRPr="00454434" w:rsidRDefault="007A23BF" w:rsidP="00B50BAB">
            <w:pPr>
              <w:pStyle w:val="Normal1"/>
              <w:jc w:val="both"/>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3337F52E" w14:textId="77777777" w:rsidR="007A23BF" w:rsidRPr="00454434" w:rsidRDefault="007A23BF" w:rsidP="00B50BAB">
            <w:pPr>
              <w:pStyle w:val="Normal1"/>
              <w:jc w:val="both"/>
              <w:rPr>
                <w:rFonts w:ascii="Arial" w:hAnsi="Arial" w:cs="Arial"/>
              </w:rPr>
            </w:pPr>
          </w:p>
          <w:p w14:paraId="04C5B032" w14:textId="77777777" w:rsidR="007A23BF" w:rsidRPr="00FF029F" w:rsidRDefault="007A23BF" w:rsidP="00B50BAB">
            <w:pPr>
              <w:pStyle w:val="Normal1"/>
              <w:spacing w:line="259" w:lineRule="auto"/>
              <w:jc w:val="both"/>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2F051068" w14:textId="77777777" w:rsidR="007A23BF" w:rsidRDefault="007A23BF" w:rsidP="00B50BAB">
            <w:pPr>
              <w:pStyle w:val="Normal1"/>
              <w:spacing w:line="259" w:lineRule="auto"/>
              <w:jc w:val="both"/>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1108680C" w14:textId="77777777" w:rsidR="0069786F" w:rsidRDefault="0069786F" w:rsidP="00B50BAB">
      <w:pPr>
        <w:jc w:val="both"/>
        <w:rPr>
          <w:rFonts w:ascii="Arial" w:eastAsia="Times New Roman" w:hAnsi="Arial" w:cs="Arial"/>
          <w:b/>
          <w:color w:val="auto"/>
          <w:u w:val="single"/>
        </w:rPr>
      </w:pPr>
    </w:p>
    <w:p w14:paraId="60B9B021" w14:textId="77777777" w:rsidR="00A26B21" w:rsidRDefault="00A26B21" w:rsidP="00B50BAB">
      <w:pPr>
        <w:jc w:val="both"/>
        <w:rPr>
          <w:rFonts w:ascii="Arial" w:eastAsia="Times New Roman" w:hAnsi="Arial" w:cs="Arial"/>
          <w:color w:val="auto"/>
        </w:rPr>
      </w:pPr>
    </w:p>
    <w:p w14:paraId="16D3C2C9" w14:textId="77777777" w:rsidR="00F36560" w:rsidRDefault="00F36560" w:rsidP="00B50BAB">
      <w:pPr>
        <w:jc w:val="both"/>
        <w:rPr>
          <w:rFonts w:ascii="Arial" w:eastAsia="Times New Roman" w:hAnsi="Arial" w:cs="Arial"/>
          <w:color w:val="auto"/>
        </w:rPr>
      </w:pPr>
    </w:p>
    <w:p w14:paraId="5826157A" w14:textId="77777777" w:rsidR="00F36560" w:rsidRDefault="00F36560" w:rsidP="00B50BAB">
      <w:pPr>
        <w:jc w:val="both"/>
        <w:rPr>
          <w:rFonts w:ascii="Arial" w:eastAsia="Times New Roman" w:hAnsi="Arial" w:cs="Arial"/>
          <w:color w:val="auto"/>
        </w:rPr>
      </w:pPr>
    </w:p>
    <w:p w14:paraId="139944C6" w14:textId="77777777" w:rsidR="00F36560" w:rsidRDefault="00F36560" w:rsidP="00B50BAB">
      <w:pPr>
        <w:jc w:val="both"/>
        <w:rPr>
          <w:rFonts w:ascii="Arial" w:eastAsia="Times New Roman" w:hAnsi="Arial" w:cs="Arial"/>
          <w:color w:val="auto"/>
        </w:rPr>
      </w:pPr>
    </w:p>
    <w:p w14:paraId="0E136131" w14:textId="77777777" w:rsidR="00F36560" w:rsidRDefault="00F36560" w:rsidP="00B50BAB">
      <w:pPr>
        <w:jc w:val="both"/>
        <w:rPr>
          <w:rFonts w:ascii="Arial" w:eastAsia="Times New Roman" w:hAnsi="Arial" w:cs="Arial"/>
          <w:color w:val="auto"/>
        </w:rPr>
      </w:pPr>
    </w:p>
    <w:p w14:paraId="2814839A" w14:textId="77777777" w:rsidR="00F36560" w:rsidRDefault="00F36560" w:rsidP="00B50BAB">
      <w:pPr>
        <w:jc w:val="both"/>
        <w:rPr>
          <w:rFonts w:ascii="Arial" w:eastAsia="Times New Roman" w:hAnsi="Arial" w:cs="Arial"/>
          <w:color w:val="auto"/>
        </w:rPr>
      </w:pPr>
    </w:p>
    <w:p w14:paraId="235DC58B" w14:textId="77777777" w:rsidR="00F36560" w:rsidRDefault="00F36560" w:rsidP="00B50BAB">
      <w:pPr>
        <w:jc w:val="both"/>
        <w:rPr>
          <w:rFonts w:ascii="Arial" w:eastAsia="Times New Roman" w:hAnsi="Arial" w:cs="Arial"/>
          <w:color w:val="auto"/>
        </w:rPr>
      </w:pPr>
    </w:p>
    <w:p w14:paraId="6C0D4805" w14:textId="77777777" w:rsidR="00F36560" w:rsidRDefault="00F36560" w:rsidP="00B50BAB">
      <w:pPr>
        <w:jc w:val="both"/>
        <w:rPr>
          <w:rFonts w:ascii="Arial" w:eastAsia="Times New Roman" w:hAnsi="Arial" w:cs="Arial"/>
          <w:color w:val="auto"/>
        </w:rPr>
      </w:pPr>
    </w:p>
    <w:p w14:paraId="55D71CED" w14:textId="77777777" w:rsidR="00F36560" w:rsidRDefault="00F36560" w:rsidP="00B50BAB">
      <w:pPr>
        <w:jc w:val="both"/>
        <w:rPr>
          <w:rFonts w:ascii="Arial" w:eastAsia="Times New Roman" w:hAnsi="Arial" w:cs="Arial"/>
          <w:color w:val="auto"/>
        </w:rPr>
      </w:pPr>
    </w:p>
    <w:p w14:paraId="42EAF051" w14:textId="77777777" w:rsidR="00F36560" w:rsidRDefault="00F36560" w:rsidP="00B50BAB">
      <w:pPr>
        <w:jc w:val="both"/>
        <w:rPr>
          <w:rFonts w:ascii="Arial" w:eastAsia="Times New Roman" w:hAnsi="Arial" w:cs="Arial"/>
          <w:color w:val="auto"/>
        </w:rPr>
      </w:pPr>
    </w:p>
    <w:p w14:paraId="368A7970" w14:textId="77777777" w:rsidR="00F36560" w:rsidRDefault="00F36560" w:rsidP="00B50BAB">
      <w:pPr>
        <w:jc w:val="both"/>
        <w:rPr>
          <w:rFonts w:ascii="Arial" w:eastAsia="Times New Roman" w:hAnsi="Arial" w:cs="Arial"/>
          <w:color w:val="auto"/>
        </w:rPr>
      </w:pPr>
    </w:p>
    <w:p w14:paraId="2C69F0F9" w14:textId="77777777" w:rsidR="00F36560" w:rsidRPr="00DC0919" w:rsidRDefault="00F36560" w:rsidP="00B50BAB">
      <w:pPr>
        <w:jc w:val="both"/>
        <w:rPr>
          <w:rFonts w:ascii="Arial" w:eastAsia="Times New Roman" w:hAnsi="Arial" w:cs="Arial"/>
          <w:color w:val="auto"/>
        </w:rPr>
      </w:pPr>
    </w:p>
    <w:p w14:paraId="59295732" w14:textId="15E0A8DA" w:rsidR="00A26B21" w:rsidRPr="00DC0919" w:rsidRDefault="00A26B21" w:rsidP="00B50BAB">
      <w:pPr>
        <w:jc w:val="both"/>
        <w:rPr>
          <w:rFonts w:ascii="Arial" w:eastAsia="Times New Roman" w:hAnsi="Arial" w:cs="Arial"/>
          <w:b/>
          <w:color w:val="auto"/>
        </w:rPr>
      </w:pPr>
    </w:p>
    <w:p w14:paraId="2202EE49" w14:textId="52C685C4" w:rsidR="00A26B21" w:rsidRPr="00DC0919" w:rsidRDefault="00A26B21" w:rsidP="00B50BAB">
      <w:pPr>
        <w:jc w:val="both"/>
        <w:rPr>
          <w:rFonts w:ascii="Arial" w:eastAsia="Times New Roman" w:hAnsi="Arial" w:cs="Arial"/>
          <w:b/>
          <w:color w:val="auto"/>
          <w:u w:val="single"/>
        </w:rPr>
      </w:pPr>
      <w:r w:rsidRPr="00DC0919">
        <w:rPr>
          <w:rFonts w:ascii="Arial" w:eastAsia="Times New Roman" w:hAnsi="Arial" w:cs="Arial"/>
          <w:b/>
          <w:color w:val="auto"/>
          <w:u w:val="single"/>
        </w:rPr>
        <w:lastRenderedPageBreak/>
        <w:t>INFORMATION ABOUT CURRENT OR RECENT SIMILAR CONTRACTS PERFORMED BY YOUR COMPANY AND REFERENCES</w:t>
      </w:r>
    </w:p>
    <w:p w14:paraId="657C272E" w14:textId="77777777" w:rsidR="00A26B21" w:rsidRPr="00DC0919" w:rsidRDefault="00A26B21" w:rsidP="00B50BAB">
      <w:pPr>
        <w:jc w:val="both"/>
        <w:rPr>
          <w:rFonts w:ascii="Arial" w:eastAsia="Times New Roman" w:hAnsi="Arial" w:cs="Arial"/>
          <w:b/>
          <w:color w:val="auto"/>
          <w:u w:val="single"/>
        </w:rPr>
      </w:pPr>
    </w:p>
    <w:p w14:paraId="66F8068C" w14:textId="10E5CC27" w:rsidR="00A26B21" w:rsidRPr="00DC0919" w:rsidRDefault="00062C7B" w:rsidP="00B50BAB">
      <w:pPr>
        <w:keepNext/>
        <w:jc w:val="both"/>
        <w:outlineLvl w:val="1"/>
        <w:rPr>
          <w:rFonts w:ascii="Arial" w:eastAsia="Times New Roman" w:hAnsi="Arial" w:cs="Arial"/>
          <w:b/>
          <w:bCs/>
          <w:caps/>
          <w:color w:val="auto"/>
        </w:rPr>
      </w:pPr>
      <w:r>
        <w:rPr>
          <w:rFonts w:ascii="Arial" w:eastAsia="Times New Roman" w:hAnsi="Arial" w:cs="Arial"/>
          <w:b/>
          <w:caps/>
          <w:color w:val="auto"/>
          <w:szCs w:val="20"/>
        </w:rPr>
        <w:t xml:space="preserve">8.0 </w:t>
      </w:r>
      <w:r w:rsidR="00A26B21" w:rsidRPr="00DC0919">
        <w:rPr>
          <w:rFonts w:ascii="Arial" w:eastAsia="Times New Roman" w:hAnsi="Arial" w:cs="Arial"/>
          <w:b/>
          <w:caps/>
          <w:color w:val="auto"/>
          <w:szCs w:val="20"/>
        </w:rPr>
        <w:t xml:space="preserve">Outline of Company’s Experience </w:t>
      </w:r>
    </w:p>
    <w:p w14:paraId="542005D8" w14:textId="54F01919" w:rsidR="00A26B21" w:rsidRPr="009F670D" w:rsidRDefault="00A26B21" w:rsidP="00B50BAB">
      <w:pPr>
        <w:jc w:val="both"/>
        <w:rPr>
          <w:rFonts w:ascii="Arial" w:eastAsia="Times New Roman" w:hAnsi="Arial" w:cs="Arial"/>
          <w:color w:val="auto"/>
          <w:sz w:val="22"/>
          <w:szCs w:val="20"/>
        </w:rPr>
      </w:pPr>
      <w:r w:rsidRPr="009F670D">
        <w:rPr>
          <w:rFonts w:ascii="Arial" w:eastAsia="Times New Roman" w:hAnsi="Arial" w:cs="Arial"/>
          <w:color w:val="auto"/>
          <w:sz w:val="22"/>
          <w:szCs w:val="20"/>
        </w:rPr>
        <w:t xml:space="preserve">Please provide details of your company’s experience in the last </w:t>
      </w:r>
      <w:r w:rsidR="00B65CB4">
        <w:rPr>
          <w:rFonts w:ascii="Arial" w:eastAsia="Times New Roman" w:hAnsi="Arial" w:cs="Arial"/>
          <w:color w:val="auto"/>
          <w:sz w:val="22"/>
          <w:szCs w:val="20"/>
        </w:rPr>
        <w:t>five</w:t>
      </w:r>
      <w:r w:rsidRPr="009F670D">
        <w:rPr>
          <w:rFonts w:ascii="Arial" w:eastAsia="Times New Roman" w:hAnsi="Arial" w:cs="Arial"/>
          <w:color w:val="auto"/>
          <w:sz w:val="22"/>
          <w:szCs w:val="20"/>
        </w:rPr>
        <w:t xml:space="preserve"> years of providing </w:t>
      </w:r>
      <w:r w:rsidR="004D08F4">
        <w:rPr>
          <w:rFonts w:ascii="Arial" w:eastAsia="Times New Roman" w:hAnsi="Arial" w:cs="Arial"/>
          <w:b/>
          <w:i/>
          <w:color w:val="000000"/>
          <w:sz w:val="22"/>
          <w:szCs w:val="20"/>
        </w:rPr>
        <w:t xml:space="preserve">schools </w:t>
      </w:r>
      <w:r w:rsidR="007F29E6">
        <w:rPr>
          <w:rFonts w:ascii="Arial" w:eastAsia="Times New Roman" w:hAnsi="Arial" w:cs="Arial"/>
          <w:b/>
          <w:i/>
          <w:color w:val="000000"/>
          <w:sz w:val="22"/>
          <w:szCs w:val="20"/>
        </w:rPr>
        <w:t xml:space="preserve">focussed </w:t>
      </w:r>
      <w:r w:rsidR="006467AC">
        <w:rPr>
          <w:rFonts w:ascii="Arial" w:eastAsia="Times New Roman" w:hAnsi="Arial" w:cs="Arial"/>
          <w:b/>
          <w:i/>
          <w:color w:val="000000"/>
          <w:sz w:val="22"/>
          <w:szCs w:val="20"/>
        </w:rPr>
        <w:t>MFD Services</w:t>
      </w:r>
      <w:r w:rsidRPr="009F670D">
        <w:rPr>
          <w:rFonts w:ascii="Arial" w:eastAsia="Times New Roman" w:hAnsi="Arial" w:cs="Arial"/>
          <w:b/>
          <w:i/>
          <w:color w:val="000000"/>
          <w:sz w:val="22"/>
          <w:szCs w:val="20"/>
        </w:rPr>
        <w:t xml:space="preserve"> </w:t>
      </w:r>
      <w:r w:rsidR="0033603B" w:rsidRPr="009F670D">
        <w:rPr>
          <w:rFonts w:ascii="Arial" w:eastAsia="Times New Roman" w:hAnsi="Arial" w:cs="Arial"/>
          <w:b/>
          <w:i/>
          <w:color w:val="000000"/>
          <w:sz w:val="22"/>
          <w:szCs w:val="20"/>
        </w:rPr>
        <w:t>relating</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where possible</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to the sort of </w:t>
      </w:r>
      <w:r w:rsidR="00B859F8" w:rsidRPr="009F670D">
        <w:rPr>
          <w:rFonts w:ascii="Arial" w:eastAsia="Times New Roman" w:hAnsi="Arial" w:cs="Arial"/>
          <w:b/>
          <w:i/>
          <w:color w:val="000000"/>
          <w:sz w:val="22"/>
          <w:szCs w:val="20"/>
        </w:rPr>
        <w:t xml:space="preserve">environment that </w:t>
      </w:r>
      <w:r w:rsidR="00D40588">
        <w:rPr>
          <w:rFonts w:ascii="Arial" w:eastAsia="Times New Roman" w:hAnsi="Arial" w:cs="Arial"/>
          <w:b/>
          <w:i/>
          <w:color w:val="000000"/>
          <w:sz w:val="22"/>
          <w:szCs w:val="20"/>
        </w:rPr>
        <w:t xml:space="preserve">the </w:t>
      </w:r>
      <w:r w:rsidR="005E0CE5">
        <w:rPr>
          <w:rFonts w:ascii="Arial" w:eastAsia="Times New Roman" w:hAnsi="Arial" w:cs="Arial"/>
          <w:b/>
          <w:i/>
          <w:color w:val="000000"/>
          <w:sz w:val="22"/>
          <w:szCs w:val="20"/>
        </w:rPr>
        <w:t>Pontefract</w:t>
      </w:r>
      <w:r w:rsidR="00F31BDB">
        <w:rPr>
          <w:rFonts w:ascii="Arial" w:eastAsia="Times New Roman" w:hAnsi="Arial" w:cs="Arial"/>
          <w:b/>
          <w:i/>
          <w:color w:val="000000"/>
          <w:sz w:val="22"/>
          <w:szCs w:val="20"/>
        </w:rPr>
        <w:t xml:space="preserve"> </w:t>
      </w:r>
      <w:r w:rsidR="006B12F7">
        <w:rPr>
          <w:rFonts w:ascii="Arial" w:eastAsia="Times New Roman" w:hAnsi="Arial" w:cs="Arial"/>
          <w:b/>
          <w:i/>
          <w:color w:val="000000"/>
          <w:sz w:val="22"/>
          <w:szCs w:val="20"/>
        </w:rPr>
        <w:t xml:space="preserve">Academies </w:t>
      </w:r>
      <w:r w:rsidR="004D0372">
        <w:rPr>
          <w:rFonts w:ascii="Arial" w:eastAsia="Times New Roman" w:hAnsi="Arial" w:cs="Arial"/>
          <w:b/>
          <w:i/>
          <w:color w:val="000000"/>
          <w:sz w:val="22"/>
          <w:szCs w:val="20"/>
        </w:rPr>
        <w:t>Trust</w:t>
      </w:r>
      <w:r w:rsidR="00B859F8" w:rsidRPr="009F670D">
        <w:rPr>
          <w:rFonts w:ascii="Arial" w:eastAsia="Times New Roman" w:hAnsi="Arial" w:cs="Arial"/>
          <w:b/>
          <w:i/>
          <w:color w:val="000000"/>
          <w:sz w:val="22"/>
          <w:szCs w:val="20"/>
        </w:rPr>
        <w:t xml:space="preserve"> is tendering for.</w:t>
      </w:r>
    </w:p>
    <w:p w14:paraId="6B8D1944" w14:textId="77777777" w:rsidR="00A26B21" w:rsidRPr="00DC0919" w:rsidRDefault="00A26B21" w:rsidP="00B50BAB">
      <w:pPr>
        <w:jc w:val="both"/>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4453E6F7" w14:textId="77777777" w:rsidTr="000E3D70">
        <w:tc>
          <w:tcPr>
            <w:tcW w:w="9286" w:type="dxa"/>
            <w:shd w:val="clear" w:color="auto" w:fill="auto"/>
          </w:tcPr>
          <w:p w14:paraId="1F0F31D4" w14:textId="1C8C0544" w:rsidR="00A26B21" w:rsidRPr="00DC0919" w:rsidRDefault="004275B4" w:rsidP="00B50BAB">
            <w:pPr>
              <w:jc w:val="both"/>
              <w:rPr>
                <w:rFonts w:ascii="Arial" w:eastAsia="Times New Roman" w:hAnsi="Arial" w:cs="Arial"/>
                <w:color w:val="auto"/>
              </w:rPr>
            </w:pPr>
            <w:r w:rsidRPr="00787CB2">
              <w:rPr>
                <w:rFonts w:ascii="Arial" w:eastAsia="Times New Roman" w:hAnsi="Arial" w:cs="Arial"/>
                <w:color w:val="auto"/>
                <w:highlight w:val="cyan"/>
              </w:rPr>
              <w:t xml:space="preserve">Please </w:t>
            </w:r>
            <w:r w:rsidR="009F3C59" w:rsidRPr="00787CB2">
              <w:rPr>
                <w:rFonts w:ascii="Arial" w:eastAsia="Times New Roman" w:hAnsi="Arial" w:cs="Arial"/>
                <w:color w:val="auto"/>
                <w:highlight w:val="cyan"/>
              </w:rPr>
              <w:t>do</w:t>
            </w:r>
            <w:r w:rsidR="0014504A" w:rsidRPr="00787CB2">
              <w:rPr>
                <w:rFonts w:ascii="Arial" w:eastAsia="Times New Roman" w:hAnsi="Arial" w:cs="Arial"/>
                <w:color w:val="auto"/>
                <w:highlight w:val="cyan"/>
              </w:rPr>
              <w:t xml:space="preserve"> not submit additional ‘flyers and </w:t>
            </w:r>
            <w:proofErr w:type="gramStart"/>
            <w:r w:rsidR="0014504A" w:rsidRPr="00787CB2">
              <w:rPr>
                <w:rFonts w:ascii="Arial" w:eastAsia="Times New Roman" w:hAnsi="Arial" w:cs="Arial"/>
                <w:color w:val="auto"/>
                <w:highlight w:val="cyan"/>
              </w:rPr>
              <w:t>leaflets’</w:t>
            </w:r>
            <w:proofErr w:type="gramEnd"/>
            <w:r w:rsidR="00787CB2" w:rsidRPr="00787CB2">
              <w:rPr>
                <w:rFonts w:ascii="Arial" w:eastAsia="Times New Roman" w:hAnsi="Arial" w:cs="Arial"/>
                <w:color w:val="auto"/>
                <w:highlight w:val="cyan"/>
              </w:rPr>
              <w:t>.</w:t>
            </w:r>
          </w:p>
          <w:p w14:paraId="24F749B0" w14:textId="77777777" w:rsidR="00A26B21" w:rsidRPr="00DC0919" w:rsidRDefault="00A26B21" w:rsidP="00B50BAB">
            <w:pPr>
              <w:jc w:val="both"/>
              <w:rPr>
                <w:rFonts w:ascii="Arial" w:eastAsia="Times New Roman" w:hAnsi="Arial" w:cs="Arial"/>
                <w:color w:val="auto"/>
              </w:rPr>
            </w:pPr>
          </w:p>
          <w:p w14:paraId="3DD2BD34" w14:textId="77777777" w:rsidR="00A26B21" w:rsidRPr="00DC0919" w:rsidRDefault="00A26B21" w:rsidP="00B50BAB">
            <w:pPr>
              <w:jc w:val="both"/>
              <w:rPr>
                <w:rFonts w:ascii="Arial" w:eastAsia="Times New Roman" w:hAnsi="Arial" w:cs="Arial"/>
                <w:color w:val="auto"/>
              </w:rPr>
            </w:pPr>
          </w:p>
          <w:p w14:paraId="58B14CAE" w14:textId="77777777" w:rsidR="00A26B21" w:rsidRPr="00DC0919" w:rsidRDefault="00A26B21" w:rsidP="00B50BAB">
            <w:pPr>
              <w:jc w:val="both"/>
              <w:rPr>
                <w:rFonts w:ascii="Arial" w:eastAsia="Times New Roman" w:hAnsi="Arial" w:cs="Arial"/>
                <w:color w:val="auto"/>
              </w:rPr>
            </w:pPr>
          </w:p>
          <w:p w14:paraId="24D7926B" w14:textId="77777777" w:rsidR="00A26B21" w:rsidRPr="00DC0919" w:rsidRDefault="00A26B21" w:rsidP="00B50BAB">
            <w:pPr>
              <w:jc w:val="both"/>
              <w:rPr>
                <w:rFonts w:ascii="Arial" w:eastAsia="Times New Roman" w:hAnsi="Arial" w:cs="Arial"/>
                <w:color w:val="auto"/>
              </w:rPr>
            </w:pPr>
          </w:p>
          <w:p w14:paraId="7D18D93A" w14:textId="77777777" w:rsidR="00A26B21" w:rsidRPr="00DC0919" w:rsidRDefault="00A26B21" w:rsidP="00B50BAB">
            <w:pPr>
              <w:jc w:val="both"/>
              <w:rPr>
                <w:rFonts w:ascii="Arial" w:eastAsia="Times New Roman" w:hAnsi="Arial" w:cs="Arial"/>
                <w:color w:val="auto"/>
              </w:rPr>
            </w:pPr>
          </w:p>
          <w:p w14:paraId="3D52756A" w14:textId="77777777" w:rsidR="00A26B21" w:rsidRPr="00DC0919" w:rsidRDefault="00A26B21" w:rsidP="00B50BAB">
            <w:pPr>
              <w:jc w:val="both"/>
              <w:rPr>
                <w:rFonts w:ascii="Arial" w:eastAsia="Times New Roman" w:hAnsi="Arial" w:cs="Arial"/>
                <w:color w:val="auto"/>
              </w:rPr>
            </w:pPr>
          </w:p>
          <w:p w14:paraId="1F6F3A5A" w14:textId="77777777" w:rsidR="00A26B21" w:rsidRPr="00DC0919" w:rsidRDefault="00A26B21" w:rsidP="00B50BAB">
            <w:pPr>
              <w:jc w:val="both"/>
              <w:rPr>
                <w:rFonts w:ascii="Arial" w:eastAsia="Times New Roman" w:hAnsi="Arial" w:cs="Arial"/>
                <w:color w:val="auto"/>
              </w:rPr>
            </w:pPr>
          </w:p>
          <w:p w14:paraId="091E562E" w14:textId="77777777" w:rsidR="00A26B21" w:rsidRPr="00DC0919" w:rsidRDefault="00A26B21" w:rsidP="00B50BAB">
            <w:pPr>
              <w:jc w:val="both"/>
              <w:rPr>
                <w:rFonts w:ascii="Arial" w:eastAsia="Times New Roman" w:hAnsi="Arial" w:cs="Arial"/>
                <w:color w:val="auto"/>
              </w:rPr>
            </w:pPr>
          </w:p>
          <w:p w14:paraId="6BDCE120" w14:textId="77777777" w:rsidR="00A26B21" w:rsidRPr="00DC0919" w:rsidRDefault="00A26B21" w:rsidP="00B50BAB">
            <w:pPr>
              <w:jc w:val="both"/>
              <w:rPr>
                <w:rFonts w:ascii="Arial" w:eastAsia="Times New Roman" w:hAnsi="Arial" w:cs="Arial"/>
                <w:color w:val="auto"/>
              </w:rPr>
            </w:pPr>
          </w:p>
          <w:p w14:paraId="13B56E3B" w14:textId="77777777" w:rsidR="00A26B21" w:rsidRPr="00DC0919" w:rsidRDefault="00A26B21" w:rsidP="00B50BAB">
            <w:pPr>
              <w:jc w:val="both"/>
              <w:rPr>
                <w:rFonts w:ascii="Arial" w:eastAsia="Times New Roman" w:hAnsi="Arial" w:cs="Arial"/>
                <w:color w:val="auto"/>
              </w:rPr>
            </w:pPr>
          </w:p>
          <w:p w14:paraId="32528C99" w14:textId="77777777" w:rsidR="00A26B21" w:rsidRPr="00DC0919" w:rsidRDefault="00A26B21" w:rsidP="00B50BAB">
            <w:pPr>
              <w:jc w:val="both"/>
              <w:rPr>
                <w:rFonts w:ascii="Arial" w:eastAsia="Times New Roman" w:hAnsi="Arial" w:cs="Arial"/>
                <w:color w:val="auto"/>
              </w:rPr>
            </w:pPr>
          </w:p>
          <w:p w14:paraId="23E8A825" w14:textId="77777777" w:rsidR="00A26B21" w:rsidRPr="00DC0919" w:rsidRDefault="00A26B21" w:rsidP="00B50BAB">
            <w:pPr>
              <w:jc w:val="both"/>
              <w:rPr>
                <w:rFonts w:ascii="Arial" w:eastAsia="Times New Roman" w:hAnsi="Arial" w:cs="Arial"/>
                <w:color w:val="auto"/>
              </w:rPr>
            </w:pPr>
          </w:p>
          <w:p w14:paraId="2F874FC3" w14:textId="77777777" w:rsidR="00A26B21" w:rsidRPr="00DC0919" w:rsidRDefault="00A26B21" w:rsidP="00B50BAB">
            <w:pPr>
              <w:jc w:val="both"/>
              <w:rPr>
                <w:rFonts w:ascii="Arial" w:eastAsia="Times New Roman" w:hAnsi="Arial" w:cs="Arial"/>
                <w:color w:val="auto"/>
              </w:rPr>
            </w:pPr>
          </w:p>
          <w:p w14:paraId="750BA7C8" w14:textId="77777777" w:rsidR="00A26B21" w:rsidRPr="00DC0919" w:rsidRDefault="00A26B21" w:rsidP="00B50BAB">
            <w:pPr>
              <w:jc w:val="both"/>
              <w:rPr>
                <w:rFonts w:ascii="Arial" w:eastAsia="Times New Roman" w:hAnsi="Arial" w:cs="Arial"/>
                <w:color w:val="auto"/>
              </w:rPr>
            </w:pPr>
          </w:p>
          <w:p w14:paraId="5B30897C" w14:textId="77777777" w:rsidR="00A26B21" w:rsidRPr="00DC0919" w:rsidRDefault="00A26B21" w:rsidP="00B50BAB">
            <w:pPr>
              <w:jc w:val="both"/>
              <w:rPr>
                <w:rFonts w:ascii="Arial" w:eastAsia="Times New Roman" w:hAnsi="Arial" w:cs="Arial"/>
                <w:color w:val="auto"/>
              </w:rPr>
            </w:pPr>
          </w:p>
          <w:p w14:paraId="70172E30" w14:textId="7D14484A" w:rsidR="00A26B21" w:rsidRPr="00DC0919" w:rsidRDefault="00787CB2" w:rsidP="00B50BAB">
            <w:pPr>
              <w:jc w:val="both"/>
              <w:rPr>
                <w:rFonts w:ascii="Arial" w:eastAsia="Times New Roman" w:hAnsi="Arial" w:cs="Arial"/>
                <w:color w:val="auto"/>
              </w:rPr>
            </w:pPr>
            <w:r>
              <w:rPr>
                <w:rFonts w:ascii="Arial" w:eastAsia="Times New Roman" w:hAnsi="Arial" w:cs="Arial"/>
                <w:color w:val="auto"/>
              </w:rPr>
              <w:t>1000 Words</w:t>
            </w:r>
          </w:p>
        </w:tc>
      </w:tr>
    </w:tbl>
    <w:p w14:paraId="61D07190" w14:textId="77777777" w:rsidR="00A26B21" w:rsidRPr="00DC0919" w:rsidRDefault="00A26B21" w:rsidP="00B50BAB">
      <w:pPr>
        <w:jc w:val="both"/>
        <w:rPr>
          <w:rFonts w:ascii="Times New Roman" w:eastAsia="Times New Roman" w:hAnsi="Times New Roman" w:cs="Times New Roman"/>
          <w:color w:val="auto"/>
          <w:u w:val="single"/>
        </w:rPr>
      </w:pPr>
    </w:p>
    <w:p w14:paraId="5F42AA8A" w14:textId="77777777" w:rsidR="006F3AB1" w:rsidRDefault="006F3AB1" w:rsidP="00B50BAB">
      <w:pPr>
        <w:keepNext/>
        <w:jc w:val="both"/>
        <w:outlineLvl w:val="1"/>
        <w:rPr>
          <w:rFonts w:ascii="Arial" w:eastAsia="Times New Roman" w:hAnsi="Arial" w:cs="Arial"/>
          <w:b/>
          <w:caps/>
          <w:color w:val="auto"/>
        </w:rPr>
      </w:pPr>
    </w:p>
    <w:p w14:paraId="48FBCA5D" w14:textId="77777777" w:rsidR="006F3AB1" w:rsidRDefault="006F3AB1" w:rsidP="00B50BAB">
      <w:pPr>
        <w:keepNext/>
        <w:jc w:val="both"/>
        <w:outlineLvl w:val="1"/>
        <w:rPr>
          <w:rFonts w:ascii="Arial" w:eastAsia="Times New Roman" w:hAnsi="Arial" w:cs="Arial"/>
          <w:b/>
          <w:caps/>
          <w:color w:val="auto"/>
        </w:rPr>
      </w:pPr>
    </w:p>
    <w:p w14:paraId="53A96065" w14:textId="77777777" w:rsidR="006F3AB1" w:rsidRDefault="006F3AB1" w:rsidP="00B50BAB">
      <w:pPr>
        <w:keepNext/>
        <w:jc w:val="both"/>
        <w:outlineLvl w:val="1"/>
        <w:rPr>
          <w:rFonts w:ascii="Arial" w:eastAsia="Times New Roman" w:hAnsi="Arial" w:cs="Arial"/>
          <w:b/>
          <w:caps/>
          <w:color w:val="auto"/>
        </w:rPr>
      </w:pPr>
    </w:p>
    <w:p w14:paraId="7728A3BB" w14:textId="77777777" w:rsidR="006F3AB1" w:rsidRDefault="006F3AB1" w:rsidP="00B50BAB">
      <w:pPr>
        <w:keepNext/>
        <w:jc w:val="both"/>
        <w:outlineLvl w:val="1"/>
        <w:rPr>
          <w:rFonts w:ascii="Arial" w:eastAsia="Times New Roman" w:hAnsi="Arial" w:cs="Arial"/>
          <w:b/>
          <w:caps/>
          <w:color w:val="auto"/>
        </w:rPr>
      </w:pPr>
    </w:p>
    <w:p w14:paraId="3B478308" w14:textId="77777777" w:rsidR="006F3AB1" w:rsidRDefault="006F3AB1" w:rsidP="00B50BAB">
      <w:pPr>
        <w:keepNext/>
        <w:jc w:val="both"/>
        <w:outlineLvl w:val="1"/>
        <w:rPr>
          <w:rFonts w:ascii="Arial" w:eastAsia="Times New Roman" w:hAnsi="Arial" w:cs="Arial"/>
          <w:b/>
          <w:caps/>
          <w:color w:val="auto"/>
        </w:rPr>
      </w:pPr>
    </w:p>
    <w:p w14:paraId="199AE00B" w14:textId="77777777" w:rsidR="006F3AB1" w:rsidRDefault="006F3AB1" w:rsidP="00B50BAB">
      <w:pPr>
        <w:keepNext/>
        <w:jc w:val="both"/>
        <w:outlineLvl w:val="1"/>
        <w:rPr>
          <w:rFonts w:ascii="Arial" w:eastAsia="Times New Roman" w:hAnsi="Arial" w:cs="Arial"/>
          <w:b/>
          <w:caps/>
          <w:color w:val="auto"/>
        </w:rPr>
      </w:pPr>
    </w:p>
    <w:p w14:paraId="246812E7" w14:textId="77777777" w:rsidR="006F3AB1" w:rsidRDefault="006F3AB1" w:rsidP="00B50BAB">
      <w:pPr>
        <w:keepNext/>
        <w:jc w:val="both"/>
        <w:outlineLvl w:val="1"/>
        <w:rPr>
          <w:rFonts w:ascii="Arial" w:eastAsia="Times New Roman" w:hAnsi="Arial" w:cs="Arial"/>
          <w:b/>
          <w:caps/>
          <w:color w:val="auto"/>
        </w:rPr>
      </w:pPr>
    </w:p>
    <w:p w14:paraId="5FBC0507" w14:textId="77777777" w:rsidR="006F3AB1" w:rsidRDefault="006F3AB1" w:rsidP="00B50BAB">
      <w:pPr>
        <w:keepNext/>
        <w:jc w:val="both"/>
        <w:outlineLvl w:val="1"/>
        <w:rPr>
          <w:rFonts w:ascii="Arial" w:eastAsia="Times New Roman" w:hAnsi="Arial" w:cs="Arial"/>
          <w:b/>
          <w:caps/>
          <w:color w:val="auto"/>
        </w:rPr>
      </w:pPr>
    </w:p>
    <w:p w14:paraId="35D36E4F" w14:textId="77777777" w:rsidR="006F3AB1" w:rsidRDefault="006F3AB1" w:rsidP="00B50BAB">
      <w:pPr>
        <w:keepNext/>
        <w:jc w:val="both"/>
        <w:outlineLvl w:val="1"/>
        <w:rPr>
          <w:rFonts w:ascii="Arial" w:eastAsia="Times New Roman" w:hAnsi="Arial" w:cs="Arial"/>
          <w:b/>
          <w:caps/>
          <w:color w:val="auto"/>
        </w:rPr>
      </w:pPr>
    </w:p>
    <w:p w14:paraId="06EA366B" w14:textId="77777777" w:rsidR="006F3AB1" w:rsidRDefault="006F3AB1" w:rsidP="00B50BAB">
      <w:pPr>
        <w:keepNext/>
        <w:jc w:val="both"/>
        <w:outlineLvl w:val="1"/>
        <w:rPr>
          <w:rFonts w:ascii="Arial" w:eastAsia="Times New Roman" w:hAnsi="Arial" w:cs="Arial"/>
          <w:b/>
          <w:caps/>
          <w:color w:val="auto"/>
        </w:rPr>
      </w:pPr>
    </w:p>
    <w:p w14:paraId="5896ECA0" w14:textId="77777777" w:rsidR="006F3AB1" w:rsidRDefault="006F3AB1" w:rsidP="00B50BAB">
      <w:pPr>
        <w:keepNext/>
        <w:jc w:val="both"/>
        <w:outlineLvl w:val="1"/>
        <w:rPr>
          <w:rFonts w:ascii="Arial" w:eastAsia="Times New Roman" w:hAnsi="Arial" w:cs="Arial"/>
          <w:b/>
          <w:caps/>
          <w:color w:val="auto"/>
        </w:rPr>
      </w:pPr>
    </w:p>
    <w:p w14:paraId="00406A25" w14:textId="77777777" w:rsidR="006F3AB1" w:rsidRDefault="006F3AB1" w:rsidP="00B50BAB">
      <w:pPr>
        <w:keepNext/>
        <w:jc w:val="both"/>
        <w:outlineLvl w:val="1"/>
        <w:rPr>
          <w:rFonts w:ascii="Arial" w:eastAsia="Times New Roman" w:hAnsi="Arial" w:cs="Arial"/>
          <w:b/>
          <w:caps/>
          <w:color w:val="auto"/>
        </w:rPr>
      </w:pPr>
    </w:p>
    <w:p w14:paraId="7BFF52DF" w14:textId="77777777" w:rsidR="006F3AB1" w:rsidRDefault="006F3AB1" w:rsidP="00B50BAB">
      <w:pPr>
        <w:keepNext/>
        <w:jc w:val="both"/>
        <w:outlineLvl w:val="1"/>
        <w:rPr>
          <w:rFonts w:ascii="Arial" w:eastAsia="Times New Roman" w:hAnsi="Arial" w:cs="Arial"/>
          <w:b/>
          <w:caps/>
          <w:color w:val="auto"/>
        </w:rPr>
      </w:pPr>
    </w:p>
    <w:p w14:paraId="651DB006" w14:textId="77777777" w:rsidR="006F3AB1" w:rsidRDefault="006F3AB1" w:rsidP="00B50BAB">
      <w:pPr>
        <w:keepNext/>
        <w:jc w:val="both"/>
        <w:outlineLvl w:val="1"/>
        <w:rPr>
          <w:rFonts w:ascii="Arial" w:eastAsia="Times New Roman" w:hAnsi="Arial" w:cs="Arial"/>
          <w:b/>
          <w:caps/>
          <w:color w:val="auto"/>
        </w:rPr>
      </w:pPr>
    </w:p>
    <w:p w14:paraId="19BFD680" w14:textId="77777777" w:rsidR="006F3AB1" w:rsidRDefault="006F3AB1" w:rsidP="00B50BAB">
      <w:pPr>
        <w:keepNext/>
        <w:jc w:val="both"/>
        <w:outlineLvl w:val="1"/>
        <w:rPr>
          <w:rFonts w:ascii="Arial" w:eastAsia="Times New Roman" w:hAnsi="Arial" w:cs="Arial"/>
          <w:b/>
          <w:caps/>
          <w:color w:val="auto"/>
        </w:rPr>
      </w:pPr>
    </w:p>
    <w:p w14:paraId="32F834EF" w14:textId="77777777" w:rsidR="006F3AB1" w:rsidRDefault="006F3AB1" w:rsidP="00B50BAB">
      <w:pPr>
        <w:keepNext/>
        <w:jc w:val="both"/>
        <w:outlineLvl w:val="1"/>
        <w:rPr>
          <w:rFonts w:ascii="Arial" w:eastAsia="Times New Roman" w:hAnsi="Arial" w:cs="Arial"/>
          <w:b/>
          <w:caps/>
          <w:color w:val="auto"/>
        </w:rPr>
      </w:pPr>
    </w:p>
    <w:p w14:paraId="435DAC8D" w14:textId="77777777" w:rsidR="006F3AB1" w:rsidRDefault="006F3AB1" w:rsidP="00B50BAB">
      <w:pPr>
        <w:keepNext/>
        <w:jc w:val="both"/>
        <w:outlineLvl w:val="1"/>
        <w:rPr>
          <w:rFonts w:ascii="Arial" w:eastAsia="Times New Roman" w:hAnsi="Arial" w:cs="Arial"/>
          <w:b/>
          <w:caps/>
          <w:color w:val="auto"/>
        </w:rPr>
      </w:pPr>
    </w:p>
    <w:p w14:paraId="637EE37B" w14:textId="77777777" w:rsidR="006F3AB1" w:rsidRDefault="006F3AB1" w:rsidP="00B50BAB">
      <w:pPr>
        <w:keepNext/>
        <w:jc w:val="both"/>
        <w:outlineLvl w:val="1"/>
        <w:rPr>
          <w:rFonts w:ascii="Arial" w:eastAsia="Times New Roman" w:hAnsi="Arial" w:cs="Arial"/>
          <w:b/>
          <w:caps/>
          <w:color w:val="auto"/>
        </w:rPr>
      </w:pPr>
    </w:p>
    <w:p w14:paraId="4673262D" w14:textId="77777777" w:rsidR="006F3AB1" w:rsidRDefault="006F3AB1" w:rsidP="00B50BAB">
      <w:pPr>
        <w:keepNext/>
        <w:jc w:val="both"/>
        <w:outlineLvl w:val="1"/>
        <w:rPr>
          <w:rFonts w:ascii="Arial" w:eastAsia="Times New Roman" w:hAnsi="Arial" w:cs="Arial"/>
          <w:b/>
          <w:caps/>
          <w:color w:val="auto"/>
        </w:rPr>
      </w:pPr>
    </w:p>
    <w:p w14:paraId="07458927" w14:textId="77777777" w:rsidR="006F3AB1" w:rsidRDefault="006F3AB1" w:rsidP="00B50BAB">
      <w:pPr>
        <w:keepNext/>
        <w:jc w:val="both"/>
        <w:outlineLvl w:val="1"/>
        <w:rPr>
          <w:rFonts w:ascii="Arial" w:eastAsia="Times New Roman" w:hAnsi="Arial" w:cs="Arial"/>
          <w:b/>
          <w:caps/>
          <w:color w:val="auto"/>
        </w:rPr>
      </w:pPr>
    </w:p>
    <w:p w14:paraId="6F23C29C" w14:textId="77777777" w:rsidR="006F3AB1" w:rsidRDefault="006F3AB1" w:rsidP="00B50BAB">
      <w:pPr>
        <w:keepNext/>
        <w:jc w:val="both"/>
        <w:outlineLvl w:val="1"/>
        <w:rPr>
          <w:rFonts w:ascii="Arial" w:eastAsia="Times New Roman" w:hAnsi="Arial" w:cs="Arial"/>
          <w:b/>
          <w:caps/>
          <w:color w:val="auto"/>
        </w:rPr>
      </w:pPr>
    </w:p>
    <w:p w14:paraId="41DEF88F" w14:textId="77777777" w:rsidR="006F3AB1" w:rsidRDefault="006F3AB1" w:rsidP="00B50BAB">
      <w:pPr>
        <w:keepNext/>
        <w:jc w:val="both"/>
        <w:outlineLvl w:val="1"/>
        <w:rPr>
          <w:rFonts w:ascii="Arial" w:eastAsia="Times New Roman" w:hAnsi="Arial" w:cs="Arial"/>
          <w:b/>
          <w:caps/>
          <w:color w:val="auto"/>
        </w:rPr>
      </w:pPr>
    </w:p>
    <w:p w14:paraId="680A144E" w14:textId="77777777" w:rsidR="006F3AB1" w:rsidRDefault="006F3AB1" w:rsidP="00B50BAB">
      <w:pPr>
        <w:keepNext/>
        <w:jc w:val="both"/>
        <w:outlineLvl w:val="1"/>
        <w:rPr>
          <w:rFonts w:ascii="Arial" w:eastAsia="Times New Roman" w:hAnsi="Arial" w:cs="Arial"/>
          <w:b/>
          <w:caps/>
          <w:color w:val="auto"/>
        </w:rPr>
      </w:pPr>
    </w:p>
    <w:p w14:paraId="3163CE24" w14:textId="77777777" w:rsidR="006F3AB1" w:rsidRDefault="006F3AB1" w:rsidP="00B50BAB">
      <w:pPr>
        <w:keepNext/>
        <w:jc w:val="both"/>
        <w:outlineLvl w:val="1"/>
        <w:rPr>
          <w:rFonts w:ascii="Arial" w:eastAsia="Times New Roman" w:hAnsi="Arial" w:cs="Arial"/>
          <w:b/>
          <w:caps/>
          <w:color w:val="auto"/>
        </w:rPr>
      </w:pPr>
    </w:p>
    <w:p w14:paraId="4A0347FC" w14:textId="66CD599C" w:rsidR="006F3AB1" w:rsidRDefault="006F3AB1" w:rsidP="00B50BAB">
      <w:pPr>
        <w:jc w:val="both"/>
        <w:rPr>
          <w:rFonts w:ascii="Arial" w:eastAsia="Times New Roman" w:hAnsi="Arial" w:cs="Arial"/>
          <w:b/>
          <w:caps/>
          <w:color w:val="auto"/>
        </w:rPr>
      </w:pPr>
      <w:r>
        <w:rPr>
          <w:rFonts w:ascii="Arial" w:eastAsia="Times New Roman" w:hAnsi="Arial" w:cs="Arial"/>
          <w:b/>
          <w:caps/>
          <w:color w:val="auto"/>
        </w:rPr>
        <w:br w:type="page"/>
      </w:r>
    </w:p>
    <w:p w14:paraId="6EF3A52A" w14:textId="77777777" w:rsidR="006F3AB1" w:rsidRDefault="006F3AB1" w:rsidP="00B50BAB">
      <w:pPr>
        <w:keepNext/>
        <w:jc w:val="both"/>
        <w:outlineLvl w:val="1"/>
        <w:rPr>
          <w:rFonts w:ascii="Arial" w:eastAsia="Times New Roman" w:hAnsi="Arial" w:cs="Arial"/>
          <w:b/>
          <w:caps/>
          <w:color w:val="auto"/>
        </w:rPr>
      </w:pPr>
    </w:p>
    <w:p w14:paraId="14A1875E" w14:textId="34E735AB" w:rsidR="00A26B21" w:rsidRPr="00DC0919" w:rsidRDefault="00062C7B" w:rsidP="00B50BAB">
      <w:pPr>
        <w:keepNext/>
        <w:jc w:val="both"/>
        <w:outlineLvl w:val="1"/>
        <w:rPr>
          <w:rFonts w:ascii="Arial" w:eastAsia="Times New Roman" w:hAnsi="Arial" w:cs="Arial"/>
          <w:b/>
          <w:bCs/>
          <w:caps/>
          <w:color w:val="auto"/>
        </w:rPr>
      </w:pPr>
      <w:r>
        <w:rPr>
          <w:rFonts w:ascii="Arial" w:eastAsia="Times New Roman" w:hAnsi="Arial" w:cs="Arial"/>
          <w:b/>
          <w:caps/>
          <w:color w:val="auto"/>
        </w:rPr>
        <w:t xml:space="preserve">9.0 </w:t>
      </w:r>
      <w:r w:rsidR="00A26B21" w:rsidRPr="00DC0919">
        <w:rPr>
          <w:rFonts w:ascii="Arial" w:eastAsia="Times New Roman" w:hAnsi="Arial" w:cs="Arial"/>
          <w:b/>
          <w:caps/>
          <w:color w:val="auto"/>
        </w:rPr>
        <w:t>references</w:t>
      </w:r>
    </w:p>
    <w:p w14:paraId="13D2E3C3" w14:textId="77777777" w:rsidR="00A26B21" w:rsidRPr="009F670D" w:rsidRDefault="00A26B21" w:rsidP="00B50BAB">
      <w:pPr>
        <w:ind w:left="360" w:hanging="360"/>
        <w:jc w:val="both"/>
        <w:rPr>
          <w:rFonts w:ascii="Arial" w:eastAsia="Times New Roman" w:hAnsi="Arial" w:cs="Arial"/>
          <w:b/>
          <w:color w:val="auto"/>
        </w:rPr>
      </w:pPr>
    </w:p>
    <w:p w14:paraId="1C7875AD" w14:textId="0A14A858" w:rsidR="00A26B21" w:rsidRPr="009F670D" w:rsidRDefault="00A26B21" w:rsidP="00B50BAB">
      <w:pPr>
        <w:jc w:val="both"/>
        <w:rPr>
          <w:rFonts w:ascii="Arial" w:eastAsia="Times New Roman" w:hAnsi="Arial" w:cs="Arial"/>
          <w:color w:val="auto"/>
        </w:rPr>
      </w:pPr>
      <w:r w:rsidRPr="009F670D">
        <w:rPr>
          <w:rFonts w:ascii="Arial" w:eastAsia="Times New Roman" w:hAnsi="Arial" w:cs="Arial"/>
          <w:color w:val="auto"/>
        </w:rPr>
        <w:t xml:space="preserve">Referring to the information provided above, please provide the </w:t>
      </w:r>
      <w:r w:rsidRPr="009F670D">
        <w:rPr>
          <w:rFonts w:ascii="Arial" w:eastAsia="Times New Roman" w:hAnsi="Arial" w:cs="Arial"/>
          <w:color w:val="auto"/>
          <w:u w:val="single"/>
        </w:rPr>
        <w:t>names, full addresses</w:t>
      </w:r>
      <w:r w:rsidR="00931FAD">
        <w:rPr>
          <w:rFonts w:ascii="Arial" w:eastAsia="Times New Roman" w:hAnsi="Arial" w:cs="Arial"/>
          <w:color w:val="auto"/>
          <w:u w:val="single"/>
        </w:rPr>
        <w:t xml:space="preserve"> including e-mail addresses</w:t>
      </w:r>
      <w:r w:rsidRPr="009F670D">
        <w:rPr>
          <w:rFonts w:ascii="Arial" w:eastAsia="Times New Roman" w:hAnsi="Arial" w:cs="Arial"/>
          <w:color w:val="auto"/>
          <w:u w:val="single"/>
        </w:rPr>
        <w:t xml:space="preserve"> and telephone numbers</w:t>
      </w:r>
      <w:r w:rsidRPr="009F670D">
        <w:rPr>
          <w:rFonts w:ascii="Arial" w:eastAsia="Times New Roman" w:hAnsi="Arial" w:cs="Arial"/>
          <w:color w:val="auto"/>
        </w:rPr>
        <w:t xml:space="preserve"> of two organisations</w:t>
      </w:r>
      <w:r w:rsidR="00931FAD">
        <w:rPr>
          <w:rFonts w:ascii="Arial" w:eastAsia="Times New Roman" w:hAnsi="Arial" w:cs="Arial"/>
          <w:color w:val="auto"/>
        </w:rPr>
        <w:t xml:space="preserve"> (please do not omit any information)</w:t>
      </w:r>
      <w:r w:rsidRPr="009F670D">
        <w:rPr>
          <w:rFonts w:ascii="Arial" w:eastAsia="Times New Roman" w:hAnsi="Arial" w:cs="Arial"/>
          <w:color w:val="auto"/>
        </w:rPr>
        <w:t xml:space="preserve">, for which your company is or have within the last 3 years provided services relevant to the </w:t>
      </w:r>
      <w:r w:rsidR="004D0372">
        <w:rPr>
          <w:rFonts w:ascii="Arial" w:eastAsia="Times New Roman" w:hAnsi="Arial" w:cs="Arial"/>
          <w:color w:val="auto"/>
        </w:rPr>
        <w:t>Trust</w:t>
      </w:r>
      <w:r w:rsidR="001C4808" w:rsidRPr="009F670D">
        <w:rPr>
          <w:rFonts w:ascii="Arial" w:eastAsia="Times New Roman" w:hAnsi="Arial" w:cs="Arial"/>
          <w:color w:val="auto"/>
        </w:rPr>
        <w:t xml:space="preserve">’s </w:t>
      </w:r>
      <w:r w:rsidRPr="009F670D">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DC0919" w:rsidRDefault="00A26B21" w:rsidP="00B50BAB">
      <w:pPr>
        <w:ind w:left="720"/>
        <w:jc w:val="both"/>
        <w:rPr>
          <w:rFonts w:ascii="Arial" w:eastAsia="Times New Roman" w:hAnsi="Arial" w:cs="Arial"/>
          <w:color w:val="auto"/>
        </w:rPr>
      </w:pPr>
    </w:p>
    <w:p w14:paraId="497FABAF" w14:textId="1B24223D" w:rsidR="00A26B21" w:rsidRDefault="00A26B21" w:rsidP="00B50BAB">
      <w:pPr>
        <w:jc w:val="both"/>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9F670D">
        <w:rPr>
          <w:rFonts w:ascii="Arial" w:eastAsia="Times New Roman" w:hAnsi="Arial" w:cs="Arial"/>
          <w:b/>
          <w:color w:val="auto"/>
          <w:u w:val="single"/>
        </w:rPr>
        <w:t>at this stage</w:t>
      </w:r>
    </w:p>
    <w:p w14:paraId="31D537D6" w14:textId="77777777" w:rsidR="00E94FAD" w:rsidRDefault="00E94FAD" w:rsidP="00B50BAB">
      <w:pPr>
        <w:jc w:val="both"/>
        <w:rPr>
          <w:rFonts w:ascii="Arial" w:eastAsia="Times New Roman" w:hAnsi="Arial" w:cs="Arial"/>
          <w:b/>
          <w:color w:val="auto"/>
          <w:u w:val="single"/>
        </w:rPr>
      </w:pPr>
    </w:p>
    <w:p w14:paraId="41EA35DC" w14:textId="77777777" w:rsidR="00A26B21" w:rsidRPr="009F670D" w:rsidRDefault="00A26B21" w:rsidP="00B50BAB">
      <w:pPr>
        <w:ind w:left="720"/>
        <w:jc w:val="both"/>
        <w:rPr>
          <w:rFonts w:ascii="Arial" w:eastAsia="Times New Roman" w:hAnsi="Arial" w:cs="Arial"/>
          <w:color w:val="auto"/>
        </w:rPr>
      </w:pPr>
    </w:p>
    <w:p w14:paraId="5121183B" w14:textId="77777777" w:rsidR="00A26B21" w:rsidRPr="009F670D" w:rsidRDefault="00A26B21" w:rsidP="00B50BAB">
      <w:pPr>
        <w:jc w:val="both"/>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3A1EB8F8" w14:textId="77777777" w:rsidTr="000E3D70">
        <w:trPr>
          <w:trHeight w:val="260"/>
        </w:trPr>
        <w:tc>
          <w:tcPr>
            <w:tcW w:w="2340" w:type="dxa"/>
          </w:tcPr>
          <w:p w14:paraId="7DAB6B11" w14:textId="746D123D" w:rsidR="00A26B21" w:rsidRPr="00DC0919" w:rsidRDefault="00A26B21"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34377100" w14:textId="77777777" w:rsidR="00A26B21" w:rsidRPr="00DC0919" w:rsidRDefault="00A26B21"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4DF6D05C" w14:textId="028026C6" w:rsidR="00A26B21" w:rsidRPr="00DC0919" w:rsidRDefault="004A67A1" w:rsidP="00B50BAB">
            <w:pPr>
              <w:keepNext/>
              <w:jc w:val="both"/>
              <w:outlineLvl w:val="5"/>
              <w:rPr>
                <w:rFonts w:ascii="Arial" w:eastAsia="Times New Roman" w:hAnsi="Arial" w:cs="Arial"/>
                <w:b/>
                <w:color w:val="auto"/>
                <w:sz w:val="20"/>
                <w:szCs w:val="20"/>
              </w:rPr>
            </w:pPr>
            <w:r>
              <w:rPr>
                <w:rFonts w:ascii="Arial" w:eastAsia="Times New Roman" w:hAnsi="Arial" w:cs="Arial"/>
                <w:b/>
                <w:color w:val="auto"/>
                <w:sz w:val="20"/>
                <w:szCs w:val="20"/>
              </w:rPr>
              <w:t>Contract Deliverables</w:t>
            </w:r>
          </w:p>
        </w:tc>
        <w:tc>
          <w:tcPr>
            <w:tcW w:w="1980" w:type="dxa"/>
          </w:tcPr>
          <w:p w14:paraId="10A43E94" w14:textId="77777777" w:rsidR="00A26B21" w:rsidRPr="00DC0919" w:rsidRDefault="00A26B21"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8016F7D" w14:textId="77777777" w:rsidR="00A26B21" w:rsidRPr="00DC0919" w:rsidRDefault="00A26B21"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629C4EB7" w14:textId="77777777" w:rsidTr="000E3D70">
        <w:trPr>
          <w:trHeight w:val="1391"/>
        </w:trPr>
        <w:tc>
          <w:tcPr>
            <w:tcW w:w="2340" w:type="dxa"/>
          </w:tcPr>
          <w:p w14:paraId="47AAE287" w14:textId="77777777" w:rsidR="00A26B21" w:rsidRPr="00DC0919" w:rsidRDefault="00A26B21" w:rsidP="00B50BAB">
            <w:pPr>
              <w:jc w:val="both"/>
              <w:rPr>
                <w:rFonts w:ascii="Arial" w:eastAsia="Times New Roman" w:hAnsi="Arial" w:cs="Arial"/>
                <w:color w:val="auto"/>
              </w:rPr>
            </w:pPr>
          </w:p>
          <w:p w14:paraId="01C1261F" w14:textId="77777777" w:rsidR="00A26B21" w:rsidRPr="00DC0919" w:rsidRDefault="00A26B21" w:rsidP="00B50BAB">
            <w:pPr>
              <w:jc w:val="both"/>
              <w:rPr>
                <w:rFonts w:ascii="Arial" w:eastAsia="Times New Roman" w:hAnsi="Arial" w:cs="Arial"/>
                <w:color w:val="auto"/>
              </w:rPr>
            </w:pPr>
          </w:p>
          <w:p w14:paraId="69E014E7" w14:textId="77777777" w:rsidR="00A26B21" w:rsidRPr="00DC0919" w:rsidRDefault="00A26B21" w:rsidP="00B50BAB">
            <w:pPr>
              <w:jc w:val="both"/>
              <w:rPr>
                <w:rFonts w:ascii="Arial" w:eastAsia="Times New Roman" w:hAnsi="Arial" w:cs="Arial"/>
                <w:color w:val="auto"/>
              </w:rPr>
            </w:pPr>
          </w:p>
          <w:p w14:paraId="548ED11D" w14:textId="77777777" w:rsidR="00A26B21" w:rsidRPr="00DC0919" w:rsidRDefault="00A26B21" w:rsidP="00B50BAB">
            <w:pPr>
              <w:jc w:val="both"/>
              <w:rPr>
                <w:rFonts w:ascii="Arial" w:eastAsia="Times New Roman" w:hAnsi="Arial" w:cs="Arial"/>
                <w:color w:val="auto"/>
              </w:rPr>
            </w:pPr>
          </w:p>
          <w:p w14:paraId="05F9254C" w14:textId="77777777" w:rsidR="00A26B21" w:rsidRPr="00DC0919" w:rsidRDefault="00A26B21" w:rsidP="00B50BAB">
            <w:pPr>
              <w:jc w:val="both"/>
              <w:rPr>
                <w:rFonts w:ascii="Arial" w:eastAsia="Times New Roman" w:hAnsi="Arial" w:cs="Arial"/>
                <w:color w:val="auto"/>
              </w:rPr>
            </w:pPr>
          </w:p>
          <w:p w14:paraId="42188D55" w14:textId="77777777" w:rsidR="00A26B21" w:rsidRPr="00DC0919" w:rsidRDefault="00A26B21" w:rsidP="00B50BAB">
            <w:pPr>
              <w:jc w:val="both"/>
              <w:rPr>
                <w:rFonts w:ascii="Arial" w:eastAsia="Times New Roman" w:hAnsi="Arial" w:cs="Arial"/>
                <w:color w:val="auto"/>
              </w:rPr>
            </w:pPr>
          </w:p>
          <w:p w14:paraId="42F2BC9D" w14:textId="77777777" w:rsidR="00A26B21" w:rsidRPr="00DC0919" w:rsidRDefault="00A26B21" w:rsidP="00B50BAB">
            <w:pPr>
              <w:jc w:val="both"/>
              <w:rPr>
                <w:rFonts w:ascii="Arial" w:eastAsia="Times New Roman" w:hAnsi="Arial" w:cs="Arial"/>
                <w:color w:val="auto"/>
              </w:rPr>
            </w:pPr>
          </w:p>
          <w:p w14:paraId="753A987E" w14:textId="77777777" w:rsidR="00A26B21" w:rsidRPr="00DC0919" w:rsidRDefault="00A26B21" w:rsidP="00B50BAB">
            <w:pPr>
              <w:jc w:val="both"/>
              <w:rPr>
                <w:rFonts w:ascii="Arial" w:eastAsia="Times New Roman" w:hAnsi="Arial" w:cs="Arial"/>
                <w:color w:val="auto"/>
              </w:rPr>
            </w:pPr>
          </w:p>
          <w:p w14:paraId="63F90239" w14:textId="77777777" w:rsidR="00A26B21" w:rsidRPr="00DC0919" w:rsidRDefault="00A26B21" w:rsidP="00B50BAB">
            <w:pPr>
              <w:jc w:val="both"/>
              <w:rPr>
                <w:rFonts w:ascii="Arial" w:eastAsia="Times New Roman" w:hAnsi="Arial" w:cs="Arial"/>
                <w:color w:val="auto"/>
              </w:rPr>
            </w:pPr>
          </w:p>
        </w:tc>
        <w:tc>
          <w:tcPr>
            <w:tcW w:w="1856" w:type="dxa"/>
          </w:tcPr>
          <w:p w14:paraId="62D726A3" w14:textId="77777777" w:rsidR="00A26B21" w:rsidRPr="00DC0919" w:rsidRDefault="00A26B21" w:rsidP="00B50BAB">
            <w:pPr>
              <w:jc w:val="both"/>
              <w:rPr>
                <w:rFonts w:ascii="Arial" w:eastAsia="Times New Roman" w:hAnsi="Arial" w:cs="Arial"/>
                <w:color w:val="auto"/>
              </w:rPr>
            </w:pPr>
          </w:p>
        </w:tc>
        <w:tc>
          <w:tcPr>
            <w:tcW w:w="1800" w:type="dxa"/>
          </w:tcPr>
          <w:p w14:paraId="72F22490" w14:textId="77777777" w:rsidR="00A26B21" w:rsidRPr="00DC0919" w:rsidRDefault="00A26B21" w:rsidP="00B50BAB">
            <w:pPr>
              <w:jc w:val="both"/>
              <w:rPr>
                <w:rFonts w:ascii="Arial" w:eastAsia="Times New Roman" w:hAnsi="Arial" w:cs="Arial"/>
                <w:color w:val="auto"/>
              </w:rPr>
            </w:pPr>
          </w:p>
        </w:tc>
        <w:tc>
          <w:tcPr>
            <w:tcW w:w="1980" w:type="dxa"/>
          </w:tcPr>
          <w:p w14:paraId="4E7190FD" w14:textId="77777777" w:rsidR="00A26B21" w:rsidRPr="00DC0919" w:rsidRDefault="00A26B21" w:rsidP="00B50BAB">
            <w:pPr>
              <w:jc w:val="both"/>
              <w:rPr>
                <w:rFonts w:ascii="Arial" w:eastAsia="Times New Roman" w:hAnsi="Arial" w:cs="Arial"/>
                <w:color w:val="auto"/>
              </w:rPr>
            </w:pPr>
          </w:p>
        </w:tc>
        <w:tc>
          <w:tcPr>
            <w:tcW w:w="1620" w:type="dxa"/>
          </w:tcPr>
          <w:p w14:paraId="75D40A4E" w14:textId="77777777" w:rsidR="00A26B21" w:rsidRPr="00DC0919" w:rsidRDefault="00A26B21" w:rsidP="00B50BAB">
            <w:pPr>
              <w:jc w:val="both"/>
              <w:rPr>
                <w:rFonts w:ascii="Arial" w:eastAsia="Times New Roman" w:hAnsi="Arial" w:cs="Arial"/>
                <w:color w:val="auto"/>
              </w:rPr>
            </w:pPr>
          </w:p>
        </w:tc>
      </w:tr>
      <w:tr w:rsidR="00DB042A" w:rsidRPr="00DC0919" w14:paraId="64B33B65" w14:textId="77777777" w:rsidTr="00CC4127">
        <w:trPr>
          <w:trHeight w:val="309"/>
        </w:trPr>
        <w:tc>
          <w:tcPr>
            <w:tcW w:w="2340" w:type="dxa"/>
          </w:tcPr>
          <w:p w14:paraId="3B92AD56" w14:textId="56B11B02" w:rsidR="00DB042A" w:rsidRPr="00DC0919" w:rsidRDefault="00FF38D5" w:rsidP="00B50BAB">
            <w:pPr>
              <w:jc w:val="both"/>
              <w:rPr>
                <w:rFonts w:ascii="Arial" w:eastAsia="Times New Roman" w:hAnsi="Arial" w:cs="Arial"/>
                <w:color w:val="auto"/>
              </w:rPr>
            </w:pPr>
            <w:r>
              <w:rPr>
                <w:rFonts w:ascii="Arial" w:eastAsia="Times New Roman" w:hAnsi="Arial" w:cs="Arial"/>
                <w:color w:val="auto"/>
              </w:rPr>
              <w:t>Duration of contract</w:t>
            </w:r>
          </w:p>
        </w:tc>
        <w:tc>
          <w:tcPr>
            <w:tcW w:w="7256" w:type="dxa"/>
            <w:gridSpan w:val="4"/>
          </w:tcPr>
          <w:p w14:paraId="715F00EB" w14:textId="77777777" w:rsidR="00DB042A" w:rsidRPr="00DC0919" w:rsidRDefault="00DB042A" w:rsidP="00B50BAB">
            <w:pPr>
              <w:jc w:val="both"/>
              <w:rPr>
                <w:rFonts w:ascii="Arial" w:eastAsia="Times New Roman" w:hAnsi="Arial" w:cs="Arial"/>
                <w:color w:val="auto"/>
              </w:rPr>
            </w:pPr>
          </w:p>
        </w:tc>
      </w:tr>
      <w:tr w:rsidR="00DB042A" w:rsidRPr="00DC0919" w14:paraId="553F7842" w14:textId="77777777" w:rsidTr="00DB042A">
        <w:trPr>
          <w:trHeight w:val="309"/>
        </w:trPr>
        <w:tc>
          <w:tcPr>
            <w:tcW w:w="2340" w:type="dxa"/>
          </w:tcPr>
          <w:p w14:paraId="1AFA3C51" w14:textId="50CB4152" w:rsidR="00DB042A" w:rsidRPr="00DC0919" w:rsidRDefault="00FF38D5" w:rsidP="00B50BAB">
            <w:pPr>
              <w:jc w:val="both"/>
              <w:rPr>
                <w:rFonts w:ascii="Arial" w:eastAsia="Times New Roman" w:hAnsi="Arial" w:cs="Arial"/>
                <w:color w:val="auto"/>
              </w:rPr>
            </w:pPr>
            <w:r>
              <w:rPr>
                <w:rFonts w:ascii="Arial" w:eastAsia="Times New Roman" w:hAnsi="Arial" w:cs="Arial"/>
                <w:color w:val="auto"/>
              </w:rPr>
              <w:t>Value of contract</w:t>
            </w:r>
          </w:p>
        </w:tc>
        <w:tc>
          <w:tcPr>
            <w:tcW w:w="7256" w:type="dxa"/>
            <w:gridSpan w:val="4"/>
          </w:tcPr>
          <w:p w14:paraId="0CE8ACF2" w14:textId="77777777" w:rsidR="00DB042A" w:rsidRPr="00DC0919" w:rsidRDefault="00DB042A" w:rsidP="00B50BAB">
            <w:pPr>
              <w:jc w:val="both"/>
              <w:rPr>
                <w:rFonts w:ascii="Arial" w:eastAsia="Times New Roman" w:hAnsi="Arial" w:cs="Arial"/>
                <w:color w:val="auto"/>
              </w:rPr>
            </w:pPr>
          </w:p>
        </w:tc>
      </w:tr>
    </w:tbl>
    <w:p w14:paraId="2184B067" w14:textId="77777777" w:rsidR="00A26B21" w:rsidRPr="00DC0919" w:rsidRDefault="00A26B21" w:rsidP="00B50BAB">
      <w:pPr>
        <w:jc w:val="both"/>
        <w:rPr>
          <w:rFonts w:ascii="Arial" w:eastAsia="Times New Roman" w:hAnsi="Arial" w:cs="Arial"/>
          <w:color w:val="auto"/>
        </w:rPr>
      </w:pPr>
    </w:p>
    <w:p w14:paraId="3B40ADF4" w14:textId="77777777" w:rsidR="00A26B21" w:rsidRDefault="00A26B21" w:rsidP="00B50BAB">
      <w:pPr>
        <w:jc w:val="both"/>
        <w:rPr>
          <w:rFonts w:ascii="Arial" w:eastAsia="Times New Roman" w:hAnsi="Arial" w:cs="Arial"/>
          <w:b/>
          <w:color w:val="auto"/>
        </w:rPr>
      </w:pPr>
      <w:r w:rsidRPr="00DC0919">
        <w:rPr>
          <w:rFonts w:ascii="Arial" w:eastAsia="Times New Roman" w:hAnsi="Arial" w:cs="Arial"/>
          <w:b/>
          <w:color w:val="auto"/>
        </w:rPr>
        <w:t xml:space="preserve">    </w:t>
      </w:r>
    </w:p>
    <w:p w14:paraId="23AE7328" w14:textId="77777777" w:rsidR="00B65CB4" w:rsidRPr="00DC0919" w:rsidRDefault="00B65CB4" w:rsidP="00B50BAB">
      <w:pPr>
        <w:jc w:val="both"/>
        <w:rPr>
          <w:rFonts w:ascii="Arial" w:eastAsia="Times New Roman" w:hAnsi="Arial" w:cs="Arial"/>
          <w:b/>
          <w:color w:val="auto"/>
        </w:rPr>
      </w:pPr>
    </w:p>
    <w:p w14:paraId="3B5E4F9E" w14:textId="77777777" w:rsidR="00A26B21" w:rsidRPr="009F670D" w:rsidRDefault="00A26B21" w:rsidP="00B50BAB">
      <w:pPr>
        <w:jc w:val="both"/>
        <w:rPr>
          <w:rFonts w:ascii="Arial" w:eastAsia="Times New Roman" w:hAnsi="Arial" w:cs="Arial"/>
          <w:b/>
          <w:color w:val="auto"/>
        </w:rPr>
      </w:pPr>
      <w:r w:rsidRPr="009F670D">
        <w:rPr>
          <w:rFonts w:ascii="Arial" w:eastAsia="Times New Roman" w:hAnsi="Arial" w:cs="Arial"/>
          <w:b/>
          <w:color w:val="auto"/>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FF38D5" w:rsidRPr="00DC0919" w14:paraId="3C70C306" w14:textId="77777777" w:rsidTr="00A31205">
        <w:trPr>
          <w:trHeight w:val="260"/>
        </w:trPr>
        <w:tc>
          <w:tcPr>
            <w:tcW w:w="2340" w:type="dxa"/>
          </w:tcPr>
          <w:p w14:paraId="5F2C5755" w14:textId="77777777" w:rsidR="00FF38D5" w:rsidRPr="00DC0919" w:rsidRDefault="00FF38D5"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Name of Organisation</w:t>
            </w:r>
          </w:p>
        </w:tc>
        <w:tc>
          <w:tcPr>
            <w:tcW w:w="1856" w:type="dxa"/>
          </w:tcPr>
          <w:p w14:paraId="431F5443" w14:textId="77777777" w:rsidR="00FF38D5" w:rsidRPr="00DC0919" w:rsidRDefault="00FF38D5"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23F055E6" w14:textId="77777777" w:rsidR="00FF38D5" w:rsidRPr="00DC0919" w:rsidRDefault="00FF38D5" w:rsidP="00B50BAB">
            <w:pPr>
              <w:keepNext/>
              <w:jc w:val="both"/>
              <w:outlineLvl w:val="5"/>
              <w:rPr>
                <w:rFonts w:ascii="Arial" w:eastAsia="Times New Roman" w:hAnsi="Arial" w:cs="Arial"/>
                <w:b/>
                <w:color w:val="auto"/>
                <w:sz w:val="20"/>
                <w:szCs w:val="20"/>
              </w:rPr>
            </w:pPr>
            <w:r>
              <w:rPr>
                <w:rFonts w:ascii="Arial" w:eastAsia="Times New Roman" w:hAnsi="Arial" w:cs="Arial"/>
                <w:b/>
                <w:color w:val="auto"/>
                <w:sz w:val="20"/>
                <w:szCs w:val="20"/>
              </w:rPr>
              <w:t>Contract Deliverables</w:t>
            </w:r>
          </w:p>
        </w:tc>
        <w:tc>
          <w:tcPr>
            <w:tcW w:w="1980" w:type="dxa"/>
          </w:tcPr>
          <w:p w14:paraId="561C1DF0" w14:textId="77777777" w:rsidR="00FF38D5" w:rsidRPr="00DC0919" w:rsidRDefault="00FF38D5"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FB561AC" w14:textId="77777777" w:rsidR="00FF38D5" w:rsidRPr="00DC0919" w:rsidRDefault="00FF38D5"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FF38D5" w:rsidRPr="00DC0919" w14:paraId="2D483349" w14:textId="77777777" w:rsidTr="00A31205">
        <w:trPr>
          <w:trHeight w:val="1391"/>
        </w:trPr>
        <w:tc>
          <w:tcPr>
            <w:tcW w:w="2340" w:type="dxa"/>
          </w:tcPr>
          <w:p w14:paraId="4CF69838" w14:textId="77777777" w:rsidR="00FF38D5" w:rsidRPr="00DC0919" w:rsidRDefault="00FF38D5" w:rsidP="00B50BAB">
            <w:pPr>
              <w:jc w:val="both"/>
              <w:rPr>
                <w:rFonts w:ascii="Arial" w:eastAsia="Times New Roman" w:hAnsi="Arial" w:cs="Arial"/>
                <w:color w:val="auto"/>
              </w:rPr>
            </w:pPr>
          </w:p>
          <w:p w14:paraId="2B3A6A6C" w14:textId="77777777" w:rsidR="00FF38D5" w:rsidRPr="00DC0919" w:rsidRDefault="00FF38D5" w:rsidP="00B50BAB">
            <w:pPr>
              <w:jc w:val="both"/>
              <w:rPr>
                <w:rFonts w:ascii="Arial" w:eastAsia="Times New Roman" w:hAnsi="Arial" w:cs="Arial"/>
                <w:color w:val="auto"/>
              </w:rPr>
            </w:pPr>
          </w:p>
          <w:p w14:paraId="7B116F0C" w14:textId="77777777" w:rsidR="00FF38D5" w:rsidRPr="00DC0919" w:rsidRDefault="00FF38D5" w:rsidP="00B50BAB">
            <w:pPr>
              <w:jc w:val="both"/>
              <w:rPr>
                <w:rFonts w:ascii="Arial" w:eastAsia="Times New Roman" w:hAnsi="Arial" w:cs="Arial"/>
                <w:color w:val="auto"/>
              </w:rPr>
            </w:pPr>
          </w:p>
          <w:p w14:paraId="66DE19F1" w14:textId="77777777" w:rsidR="00FF38D5" w:rsidRPr="00DC0919" w:rsidRDefault="00FF38D5" w:rsidP="00B50BAB">
            <w:pPr>
              <w:jc w:val="both"/>
              <w:rPr>
                <w:rFonts w:ascii="Arial" w:eastAsia="Times New Roman" w:hAnsi="Arial" w:cs="Arial"/>
                <w:color w:val="auto"/>
              </w:rPr>
            </w:pPr>
          </w:p>
          <w:p w14:paraId="719612AE" w14:textId="77777777" w:rsidR="00FF38D5" w:rsidRPr="00DC0919" w:rsidRDefault="00FF38D5" w:rsidP="00B50BAB">
            <w:pPr>
              <w:jc w:val="both"/>
              <w:rPr>
                <w:rFonts w:ascii="Arial" w:eastAsia="Times New Roman" w:hAnsi="Arial" w:cs="Arial"/>
                <w:color w:val="auto"/>
              </w:rPr>
            </w:pPr>
          </w:p>
          <w:p w14:paraId="25579F23" w14:textId="77777777" w:rsidR="00FF38D5" w:rsidRPr="00DC0919" w:rsidRDefault="00FF38D5" w:rsidP="00B50BAB">
            <w:pPr>
              <w:jc w:val="both"/>
              <w:rPr>
                <w:rFonts w:ascii="Arial" w:eastAsia="Times New Roman" w:hAnsi="Arial" w:cs="Arial"/>
                <w:color w:val="auto"/>
              </w:rPr>
            </w:pPr>
          </w:p>
          <w:p w14:paraId="2D80DA5B" w14:textId="77777777" w:rsidR="00FF38D5" w:rsidRPr="00DC0919" w:rsidRDefault="00FF38D5" w:rsidP="00B50BAB">
            <w:pPr>
              <w:jc w:val="both"/>
              <w:rPr>
                <w:rFonts w:ascii="Arial" w:eastAsia="Times New Roman" w:hAnsi="Arial" w:cs="Arial"/>
                <w:color w:val="auto"/>
              </w:rPr>
            </w:pPr>
          </w:p>
          <w:p w14:paraId="4345AA54" w14:textId="77777777" w:rsidR="00FF38D5" w:rsidRPr="00DC0919" w:rsidRDefault="00FF38D5" w:rsidP="00B50BAB">
            <w:pPr>
              <w:jc w:val="both"/>
              <w:rPr>
                <w:rFonts w:ascii="Arial" w:eastAsia="Times New Roman" w:hAnsi="Arial" w:cs="Arial"/>
                <w:color w:val="auto"/>
              </w:rPr>
            </w:pPr>
          </w:p>
          <w:p w14:paraId="62A4271D" w14:textId="77777777" w:rsidR="00FF38D5" w:rsidRPr="00DC0919" w:rsidRDefault="00FF38D5" w:rsidP="00B50BAB">
            <w:pPr>
              <w:jc w:val="both"/>
              <w:rPr>
                <w:rFonts w:ascii="Arial" w:eastAsia="Times New Roman" w:hAnsi="Arial" w:cs="Arial"/>
                <w:color w:val="auto"/>
              </w:rPr>
            </w:pPr>
          </w:p>
        </w:tc>
        <w:tc>
          <w:tcPr>
            <w:tcW w:w="1856" w:type="dxa"/>
          </w:tcPr>
          <w:p w14:paraId="4E7D7221" w14:textId="77777777" w:rsidR="00FF38D5" w:rsidRPr="00DC0919" w:rsidRDefault="00FF38D5" w:rsidP="00B50BAB">
            <w:pPr>
              <w:jc w:val="both"/>
              <w:rPr>
                <w:rFonts w:ascii="Arial" w:eastAsia="Times New Roman" w:hAnsi="Arial" w:cs="Arial"/>
                <w:color w:val="auto"/>
              </w:rPr>
            </w:pPr>
          </w:p>
        </w:tc>
        <w:tc>
          <w:tcPr>
            <w:tcW w:w="1800" w:type="dxa"/>
          </w:tcPr>
          <w:p w14:paraId="3D9039B9" w14:textId="77777777" w:rsidR="00FF38D5" w:rsidRPr="00DC0919" w:rsidRDefault="00FF38D5" w:rsidP="00B50BAB">
            <w:pPr>
              <w:jc w:val="both"/>
              <w:rPr>
                <w:rFonts w:ascii="Arial" w:eastAsia="Times New Roman" w:hAnsi="Arial" w:cs="Arial"/>
                <w:color w:val="auto"/>
              </w:rPr>
            </w:pPr>
          </w:p>
        </w:tc>
        <w:tc>
          <w:tcPr>
            <w:tcW w:w="1980" w:type="dxa"/>
          </w:tcPr>
          <w:p w14:paraId="610350F6" w14:textId="77777777" w:rsidR="00FF38D5" w:rsidRPr="00DC0919" w:rsidRDefault="00FF38D5" w:rsidP="00B50BAB">
            <w:pPr>
              <w:jc w:val="both"/>
              <w:rPr>
                <w:rFonts w:ascii="Arial" w:eastAsia="Times New Roman" w:hAnsi="Arial" w:cs="Arial"/>
                <w:color w:val="auto"/>
              </w:rPr>
            </w:pPr>
          </w:p>
        </w:tc>
        <w:tc>
          <w:tcPr>
            <w:tcW w:w="1620" w:type="dxa"/>
          </w:tcPr>
          <w:p w14:paraId="5745D6A4" w14:textId="77777777" w:rsidR="00FF38D5" w:rsidRPr="00DC0919" w:rsidRDefault="00FF38D5" w:rsidP="00B50BAB">
            <w:pPr>
              <w:jc w:val="both"/>
              <w:rPr>
                <w:rFonts w:ascii="Arial" w:eastAsia="Times New Roman" w:hAnsi="Arial" w:cs="Arial"/>
                <w:color w:val="auto"/>
              </w:rPr>
            </w:pPr>
          </w:p>
        </w:tc>
      </w:tr>
      <w:tr w:rsidR="00FF38D5" w:rsidRPr="00DC0919" w14:paraId="41FF91FB" w14:textId="77777777" w:rsidTr="00A31205">
        <w:trPr>
          <w:trHeight w:val="309"/>
        </w:trPr>
        <w:tc>
          <w:tcPr>
            <w:tcW w:w="2340" w:type="dxa"/>
          </w:tcPr>
          <w:p w14:paraId="45E44BF7" w14:textId="77777777" w:rsidR="00FF38D5" w:rsidRPr="00DC0919" w:rsidRDefault="00FF38D5" w:rsidP="00B50BAB">
            <w:pPr>
              <w:jc w:val="both"/>
              <w:rPr>
                <w:rFonts w:ascii="Arial" w:eastAsia="Times New Roman" w:hAnsi="Arial" w:cs="Arial"/>
                <w:color w:val="auto"/>
              </w:rPr>
            </w:pPr>
            <w:r>
              <w:rPr>
                <w:rFonts w:ascii="Arial" w:eastAsia="Times New Roman" w:hAnsi="Arial" w:cs="Arial"/>
                <w:color w:val="auto"/>
              </w:rPr>
              <w:t>Duration of contract</w:t>
            </w:r>
          </w:p>
        </w:tc>
        <w:tc>
          <w:tcPr>
            <w:tcW w:w="7256" w:type="dxa"/>
            <w:gridSpan w:val="4"/>
          </w:tcPr>
          <w:p w14:paraId="62431167" w14:textId="77777777" w:rsidR="00FF38D5" w:rsidRPr="00DC0919" w:rsidRDefault="00FF38D5" w:rsidP="00B50BAB">
            <w:pPr>
              <w:jc w:val="both"/>
              <w:rPr>
                <w:rFonts w:ascii="Arial" w:eastAsia="Times New Roman" w:hAnsi="Arial" w:cs="Arial"/>
                <w:color w:val="auto"/>
              </w:rPr>
            </w:pPr>
          </w:p>
        </w:tc>
      </w:tr>
      <w:tr w:rsidR="00FF38D5" w:rsidRPr="00DC0919" w14:paraId="094005EB" w14:textId="77777777" w:rsidTr="00A31205">
        <w:trPr>
          <w:trHeight w:val="309"/>
        </w:trPr>
        <w:tc>
          <w:tcPr>
            <w:tcW w:w="2340" w:type="dxa"/>
          </w:tcPr>
          <w:p w14:paraId="049023CD" w14:textId="77777777" w:rsidR="00FF38D5" w:rsidRPr="00DC0919" w:rsidRDefault="00FF38D5" w:rsidP="00B50BAB">
            <w:pPr>
              <w:jc w:val="both"/>
              <w:rPr>
                <w:rFonts w:ascii="Arial" w:eastAsia="Times New Roman" w:hAnsi="Arial" w:cs="Arial"/>
                <w:color w:val="auto"/>
              </w:rPr>
            </w:pPr>
            <w:r>
              <w:rPr>
                <w:rFonts w:ascii="Arial" w:eastAsia="Times New Roman" w:hAnsi="Arial" w:cs="Arial"/>
                <w:color w:val="auto"/>
              </w:rPr>
              <w:t>Value of contract</w:t>
            </w:r>
          </w:p>
        </w:tc>
        <w:tc>
          <w:tcPr>
            <w:tcW w:w="7256" w:type="dxa"/>
            <w:gridSpan w:val="4"/>
          </w:tcPr>
          <w:p w14:paraId="28BA2C3E" w14:textId="77777777" w:rsidR="00FF38D5" w:rsidRPr="00DC0919" w:rsidRDefault="00FF38D5" w:rsidP="00B50BAB">
            <w:pPr>
              <w:jc w:val="both"/>
              <w:rPr>
                <w:rFonts w:ascii="Arial" w:eastAsia="Times New Roman" w:hAnsi="Arial" w:cs="Arial"/>
                <w:color w:val="auto"/>
              </w:rPr>
            </w:pPr>
          </w:p>
        </w:tc>
      </w:tr>
    </w:tbl>
    <w:p w14:paraId="32635C5E" w14:textId="220423DE" w:rsidR="00287017" w:rsidRDefault="00287017" w:rsidP="00B50BAB">
      <w:pPr>
        <w:jc w:val="both"/>
        <w:rPr>
          <w:rFonts w:ascii="Arial" w:eastAsia="Times New Roman" w:hAnsi="Arial" w:cs="Arial"/>
          <w:b/>
          <w:color w:val="auto"/>
          <w:u w:val="single"/>
        </w:rPr>
      </w:pPr>
    </w:p>
    <w:p w14:paraId="13E0C9A7" w14:textId="33021B61" w:rsidR="00287017" w:rsidRDefault="00287017" w:rsidP="00B50BAB">
      <w:pPr>
        <w:jc w:val="both"/>
        <w:rPr>
          <w:rFonts w:ascii="Arial" w:eastAsia="Times New Roman" w:hAnsi="Arial" w:cs="Arial"/>
          <w:b/>
          <w:color w:val="auto"/>
          <w:u w:val="single"/>
        </w:rPr>
      </w:pPr>
    </w:p>
    <w:p w14:paraId="633E7C34" w14:textId="465C85F2" w:rsidR="00A616C9" w:rsidRDefault="00A616C9" w:rsidP="00B50BAB">
      <w:pPr>
        <w:jc w:val="both"/>
        <w:rPr>
          <w:rFonts w:ascii="Arial" w:eastAsia="Times New Roman" w:hAnsi="Arial" w:cs="Arial"/>
          <w:b/>
          <w:color w:val="auto"/>
          <w:u w:val="single"/>
        </w:rPr>
      </w:pPr>
      <w:r>
        <w:rPr>
          <w:rFonts w:ascii="Arial" w:eastAsia="Times New Roman" w:hAnsi="Arial" w:cs="Arial"/>
          <w:b/>
          <w:color w:val="auto"/>
          <w:u w:val="single"/>
        </w:rPr>
        <w:br w:type="page"/>
      </w:r>
    </w:p>
    <w:p w14:paraId="668B64DC" w14:textId="77777777" w:rsidR="006F3AB1" w:rsidRDefault="006F3AB1" w:rsidP="00B50BAB">
      <w:pPr>
        <w:jc w:val="both"/>
        <w:rPr>
          <w:rFonts w:ascii="Arial" w:eastAsia="Times New Roman" w:hAnsi="Arial" w:cs="Arial"/>
          <w:b/>
          <w:color w:val="auto"/>
          <w:u w:val="single"/>
        </w:rPr>
      </w:pPr>
    </w:p>
    <w:p w14:paraId="3FB1C5F5" w14:textId="77777777" w:rsidR="00A26B21" w:rsidRDefault="00A26B21" w:rsidP="00B50BAB">
      <w:pPr>
        <w:jc w:val="both"/>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056689" w:rsidRPr="00A41B8F" w14:paraId="0506D887" w14:textId="77777777" w:rsidTr="00A31205">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52E1C76" w14:textId="6C982DCB" w:rsidR="00056689" w:rsidRPr="00A41B8F" w:rsidRDefault="00056689" w:rsidP="00D3455C">
            <w:pPr>
              <w:rPr>
                <w:rFonts w:ascii="Arial" w:hAnsi="Arial" w:cs="Arial"/>
                <w:color w:val="auto"/>
              </w:rPr>
            </w:pPr>
            <w:r w:rsidRPr="00A41B8F">
              <w:rPr>
                <w:rFonts w:ascii="Arial" w:eastAsia="Arial" w:hAnsi="Arial" w:cs="Arial"/>
                <w:b/>
                <w:color w:val="auto"/>
              </w:rPr>
              <w:br/>
              <w:t>Contact details and Declaration</w:t>
            </w:r>
            <w:r w:rsidRPr="00A41B8F">
              <w:rPr>
                <w:rFonts w:ascii="Arial" w:eastAsia="Arial" w:hAnsi="Arial" w:cs="Arial"/>
                <w:b/>
                <w:color w:val="auto"/>
              </w:rPr>
              <w:br/>
            </w:r>
          </w:p>
        </w:tc>
      </w:tr>
      <w:tr w:rsidR="00056689" w:rsidRPr="00A41B8F" w14:paraId="4CD099C8" w14:textId="77777777" w:rsidTr="00A31205">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D57AE" w14:textId="77777777" w:rsidR="00056689" w:rsidRPr="00A41B8F" w:rsidRDefault="00056689" w:rsidP="00B50BAB">
            <w:pPr>
              <w:jc w:val="both"/>
              <w:rPr>
                <w:rFonts w:ascii="Arial" w:eastAsia="Arial" w:hAnsi="Arial" w:cs="Arial"/>
                <w:b/>
                <w:bCs/>
                <w:color w:val="auto"/>
              </w:rPr>
            </w:pPr>
          </w:p>
          <w:p w14:paraId="7F09A797"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declare that to the best of my knowledge the answers submitted and information contained in this document are correct and accurate.</w:t>
            </w:r>
          </w:p>
          <w:p w14:paraId="306F55F3"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declare that, upon request and without delay I will provide the certificates or documentary evidence referred to in this document.</w:t>
            </w:r>
          </w:p>
          <w:p w14:paraId="3A411C20"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understand that the information will be used in the selection process to assess my organisation’s suitability to be invited to participate further in this procurement.</w:t>
            </w:r>
          </w:p>
          <w:p w14:paraId="6EE0D116"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41C2348D" w14:textId="77777777" w:rsidR="00056689" w:rsidRPr="00A41B8F" w:rsidRDefault="00056689" w:rsidP="00B50BAB">
            <w:pPr>
              <w:pStyle w:val="Standard"/>
              <w:spacing w:before="100"/>
              <w:ind w:right="1133"/>
              <w:jc w:val="both"/>
              <w:rPr>
                <w:rFonts w:ascii="Arial" w:hAnsi="Arial" w:cs="Arial"/>
                <w:szCs w:val="24"/>
              </w:rPr>
            </w:pPr>
            <w:r w:rsidRPr="00A41B8F">
              <w:rPr>
                <w:rFonts w:ascii="Arial" w:hAnsi="Arial" w:cs="Arial"/>
                <w:szCs w:val="24"/>
              </w:rPr>
              <w:t>I am aware of the consequences of serious misrepresentation.</w:t>
            </w:r>
          </w:p>
          <w:p w14:paraId="5266CCEE" w14:textId="77777777" w:rsidR="00056689" w:rsidRPr="00A41B8F" w:rsidRDefault="00056689" w:rsidP="00B50BAB">
            <w:pPr>
              <w:jc w:val="both"/>
              <w:rPr>
                <w:rFonts w:ascii="Arial" w:hAnsi="Arial" w:cs="Arial"/>
                <w:b/>
                <w:bCs/>
                <w:color w:val="auto"/>
              </w:rPr>
            </w:pPr>
          </w:p>
        </w:tc>
      </w:tr>
      <w:tr w:rsidR="00056689" w:rsidRPr="00A41B8F" w14:paraId="7004439C"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66E5"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045D8"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503528E" w14:textId="77777777" w:rsidTr="00A31205">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B733"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AFF5C"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1684BE35"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2B4E0"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1E46C"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5F545181"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1A8DA"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7BCD6"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D78898F"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7B421"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62FE7"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7107E26"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20839" w14:textId="77777777" w:rsidR="00056689" w:rsidRPr="00A41B8F" w:rsidRDefault="00056689" w:rsidP="00B50BAB">
            <w:pPr>
              <w:jc w:val="both"/>
              <w:rPr>
                <w:rFonts w:ascii="Arial" w:eastAsia="Arial" w:hAnsi="Arial" w:cs="Arial"/>
                <w:color w:val="auto"/>
              </w:rPr>
            </w:pPr>
            <w:r w:rsidRPr="00A41B8F">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1AF1" w14:textId="77777777" w:rsidR="00056689" w:rsidRPr="00A41B8F" w:rsidRDefault="00056689"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9AA9E8E"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42F2D" w14:textId="77777777" w:rsidR="00056689" w:rsidRPr="00A41B8F" w:rsidRDefault="00056689" w:rsidP="00B50BAB">
            <w:pPr>
              <w:jc w:val="both"/>
              <w:rPr>
                <w:rFonts w:ascii="Arial" w:eastAsia="Arial" w:hAnsi="Arial" w:cs="Arial"/>
                <w:color w:val="auto"/>
              </w:rPr>
            </w:pPr>
            <w:r w:rsidRPr="00A41B8F">
              <w:rPr>
                <w:rFonts w:ascii="Arial" w:eastAsia="Arial" w:hAnsi="Arial" w:cs="Arial"/>
                <w:color w:val="auto"/>
              </w:rPr>
              <w:t>1.3 (g) Signature (electronic is acceptable)</w:t>
            </w:r>
          </w:p>
          <w:p w14:paraId="0752B41B" w14:textId="77777777" w:rsidR="00056689" w:rsidRPr="00A41B8F" w:rsidRDefault="00056689" w:rsidP="00B50BAB">
            <w:pPr>
              <w:jc w:val="both"/>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432B9" w14:textId="77777777" w:rsidR="00056689" w:rsidRPr="00A41B8F" w:rsidRDefault="00056689"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CC4CA76"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5BAA" w14:textId="77777777" w:rsidR="00056689" w:rsidRPr="00A41B8F" w:rsidRDefault="00056689" w:rsidP="00B50BAB">
            <w:pPr>
              <w:jc w:val="both"/>
              <w:rPr>
                <w:rFonts w:ascii="Arial" w:eastAsia="Arial" w:hAnsi="Arial" w:cs="Arial"/>
                <w:color w:val="auto"/>
              </w:rPr>
            </w:pPr>
            <w:r w:rsidRPr="00A41B8F">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67DCB" w14:textId="77777777" w:rsidR="00056689" w:rsidRPr="00A41B8F" w:rsidRDefault="00056689"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bl>
    <w:p w14:paraId="115DA8CD" w14:textId="77777777" w:rsidR="00F75FDA" w:rsidRDefault="00F75FDA" w:rsidP="00B50BAB">
      <w:pPr>
        <w:jc w:val="both"/>
        <w:rPr>
          <w:rFonts w:ascii="Arial" w:eastAsia="Times New Roman" w:hAnsi="Arial" w:cs="Arial"/>
          <w:b/>
          <w:color w:val="auto"/>
          <w:u w:val="single"/>
        </w:rPr>
      </w:pPr>
    </w:p>
    <w:p w14:paraId="086FA825" w14:textId="77777777" w:rsidR="001A4831" w:rsidRDefault="001A4831" w:rsidP="004525D7">
      <w:pPr>
        <w:jc w:val="center"/>
        <w:rPr>
          <w:rFonts w:ascii="Arial" w:eastAsia="Times New Roman" w:hAnsi="Arial" w:cs="Arial"/>
          <w:b/>
          <w:color w:val="auto"/>
          <w:u w:val="single"/>
        </w:rPr>
      </w:pPr>
    </w:p>
    <w:p w14:paraId="0E02082D" w14:textId="4670CA6E" w:rsidR="001A4831" w:rsidRDefault="004048C4" w:rsidP="004525D7">
      <w:pPr>
        <w:jc w:val="center"/>
        <w:rPr>
          <w:rFonts w:ascii="Arial" w:eastAsia="Times New Roman" w:hAnsi="Arial" w:cs="Arial"/>
          <w:b/>
          <w:color w:val="auto"/>
          <w:u w:val="single"/>
        </w:rPr>
      </w:pPr>
      <w:r>
        <w:rPr>
          <w:rFonts w:ascii="Arial" w:eastAsia="Times New Roman" w:hAnsi="Arial" w:cs="Arial"/>
          <w:b/>
          <w:color w:val="auto"/>
          <w:u w:val="single"/>
        </w:rPr>
        <w:t>The table above must be fully completed for your submission to be considered</w:t>
      </w:r>
    </w:p>
    <w:p w14:paraId="4FBC9386" w14:textId="43A0F80D" w:rsidR="001A4831" w:rsidRDefault="001A4831" w:rsidP="004525D7">
      <w:pPr>
        <w:jc w:val="center"/>
        <w:rPr>
          <w:rFonts w:ascii="Arial" w:eastAsia="Times New Roman" w:hAnsi="Arial" w:cs="Arial"/>
          <w:b/>
          <w:color w:val="auto"/>
          <w:u w:val="single"/>
        </w:rPr>
      </w:pPr>
    </w:p>
    <w:p w14:paraId="5B98A1DE" w14:textId="77777777" w:rsidR="00235181" w:rsidRDefault="00235181" w:rsidP="004525D7">
      <w:pPr>
        <w:jc w:val="center"/>
        <w:rPr>
          <w:rFonts w:ascii="Arial" w:eastAsia="Arial" w:hAnsi="Arial" w:cs="Arial"/>
          <w:b/>
          <w:bCs/>
          <w:color w:val="C00000"/>
        </w:rPr>
      </w:pPr>
    </w:p>
    <w:p w14:paraId="0EE7BAFA" w14:textId="77777777" w:rsidR="00235181" w:rsidRDefault="00235181" w:rsidP="004525D7">
      <w:pPr>
        <w:jc w:val="center"/>
        <w:rPr>
          <w:rFonts w:ascii="Arial" w:eastAsia="Arial" w:hAnsi="Arial" w:cs="Arial"/>
          <w:b/>
          <w:bCs/>
          <w:color w:val="C00000"/>
        </w:rPr>
      </w:pPr>
    </w:p>
    <w:p w14:paraId="38A830E1" w14:textId="0986AEAC" w:rsidR="00235181" w:rsidRPr="00235181" w:rsidRDefault="00235181" w:rsidP="004525D7">
      <w:pPr>
        <w:jc w:val="center"/>
        <w:rPr>
          <w:rFonts w:ascii="Arial" w:eastAsia="Arial" w:hAnsi="Arial" w:cs="Arial"/>
          <w:b/>
          <w:bCs/>
          <w:color w:val="C00000"/>
        </w:rPr>
      </w:pPr>
      <w:r w:rsidRPr="00235181">
        <w:rPr>
          <w:rFonts w:ascii="Arial" w:eastAsia="Arial" w:hAnsi="Arial" w:cs="Arial"/>
          <w:b/>
          <w:bCs/>
          <w:color w:val="C00000"/>
        </w:rPr>
        <w:t>End of Document</w:t>
      </w:r>
    </w:p>
    <w:p w14:paraId="77AF8A5F" w14:textId="77777777" w:rsidR="00284917" w:rsidRDefault="00284917" w:rsidP="004525D7">
      <w:pPr>
        <w:jc w:val="center"/>
        <w:rPr>
          <w:rFonts w:ascii="Arial" w:eastAsia="Arial" w:hAnsi="Arial" w:cs="Arial"/>
          <w:color w:val="auto"/>
        </w:rPr>
      </w:pPr>
    </w:p>
    <w:p w14:paraId="246BC677" w14:textId="77777777" w:rsidR="00235181" w:rsidRPr="00235181" w:rsidRDefault="00235181" w:rsidP="00B50BAB">
      <w:pPr>
        <w:jc w:val="both"/>
        <w:rPr>
          <w:rFonts w:ascii="Arial" w:eastAsia="Arial" w:hAnsi="Arial" w:cs="Arial"/>
          <w:b/>
          <w:bCs/>
          <w:color w:val="C00000"/>
        </w:rPr>
      </w:pPr>
    </w:p>
    <w:sectPr w:rsidR="00235181" w:rsidRPr="00235181" w:rsidSect="000E3D70">
      <w:headerReference w:type="even" r:id="rId22"/>
      <w:footerReference w:type="even" r:id="rId23"/>
      <w:footerReference w:type="default" r:id="rId24"/>
      <w:headerReference w:type="first" r:id="rId25"/>
      <w:footerReference w:type="first" r:id="rId26"/>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8C59" w14:textId="77777777" w:rsidR="008E6A47" w:rsidRDefault="008E6A47" w:rsidP="00A26B21">
      <w:r>
        <w:separator/>
      </w:r>
    </w:p>
  </w:endnote>
  <w:endnote w:type="continuationSeparator" w:id="0">
    <w:p w14:paraId="50EC5F1E" w14:textId="77777777" w:rsidR="008E6A47" w:rsidRDefault="008E6A47" w:rsidP="00A26B21">
      <w:r>
        <w:continuationSeparator/>
      </w:r>
    </w:p>
  </w:endnote>
  <w:endnote w:type="continuationNotice" w:id="1">
    <w:p w14:paraId="701D4344" w14:textId="77777777" w:rsidR="008E6A47" w:rsidRDefault="008E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0A" w14:textId="77777777" w:rsidR="0044221E" w:rsidRDefault="0044221E"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44221E" w:rsidRDefault="0044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11008"/>
      <w:docPartObj>
        <w:docPartGallery w:val="Page Numbers (Bottom of Page)"/>
        <w:docPartUnique/>
      </w:docPartObj>
    </w:sdtPr>
    <w:sdtEndPr>
      <w:rPr>
        <w:noProof/>
      </w:rPr>
    </w:sdtEndPr>
    <w:sdtContent>
      <w:p w14:paraId="3DC3612E" w14:textId="7AE24943" w:rsidR="0044221E" w:rsidRDefault="00442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A4B2A" w14:textId="188191CF" w:rsidR="0044221E" w:rsidRDefault="0044221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342" w14:textId="77777777" w:rsidR="0044221E" w:rsidRDefault="0044221E">
    <w:pPr>
      <w:pStyle w:val="Footer"/>
    </w:pPr>
  </w:p>
  <w:p w14:paraId="520ED18D" w14:textId="77777777" w:rsidR="0044221E" w:rsidRDefault="0044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7255" w14:textId="77777777" w:rsidR="008E6A47" w:rsidRDefault="008E6A47" w:rsidP="00A26B21">
      <w:r>
        <w:separator/>
      </w:r>
    </w:p>
  </w:footnote>
  <w:footnote w:type="continuationSeparator" w:id="0">
    <w:p w14:paraId="1EEAF3DE" w14:textId="77777777" w:rsidR="008E6A47" w:rsidRDefault="008E6A47" w:rsidP="00A26B21">
      <w:r>
        <w:continuationSeparator/>
      </w:r>
    </w:p>
  </w:footnote>
  <w:footnote w:type="continuationNotice" w:id="1">
    <w:p w14:paraId="59659E6A" w14:textId="77777777" w:rsidR="008E6A47" w:rsidRDefault="008E6A47"/>
  </w:footnote>
  <w:footnote w:id="2">
    <w:p w14:paraId="0804BF50" w14:textId="77777777" w:rsidR="0044221E" w:rsidRPr="00FF029F" w:rsidRDefault="0044221E" w:rsidP="006F4015">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3">
    <w:p w14:paraId="392C07B3" w14:textId="77777777" w:rsidR="0044221E" w:rsidRDefault="0044221E" w:rsidP="006F4015">
      <w:pPr>
        <w:pStyle w:val="Normal1"/>
      </w:pPr>
      <w:r>
        <w:rPr>
          <w:vertAlign w:val="superscript"/>
        </w:rPr>
        <w:footnoteRef/>
      </w:r>
      <w:r>
        <w:rPr>
          <w:rFonts w:ascii="Arial" w:eastAsia="Arial" w:hAnsi="Arial" w:cs="Arial"/>
          <w:sz w:val="20"/>
          <w:szCs w:val="20"/>
        </w:rPr>
        <w:t xml:space="preserve"> See PCR 2015 regulations 71 (8)-(9)</w:t>
      </w:r>
    </w:p>
  </w:footnote>
  <w:footnote w:id="4">
    <w:p w14:paraId="79D848BA" w14:textId="147C9E13" w:rsidR="0044221E" w:rsidRDefault="0044221E" w:rsidP="00E11BD4">
      <w:pPr>
        <w:pStyle w:val="FootnoteText"/>
      </w:pPr>
    </w:p>
  </w:footnote>
  <w:footnote w:id="5">
    <w:p w14:paraId="796B0E10" w14:textId="521C7C85" w:rsidR="0044221E" w:rsidRDefault="0044221E" w:rsidP="00E11BD4">
      <w:pPr>
        <w:pStyle w:val="FootnoteText"/>
      </w:pPr>
    </w:p>
  </w:footnote>
  <w:footnote w:id="6">
    <w:p w14:paraId="1B077DD1" w14:textId="49EAD505" w:rsidR="0044221E" w:rsidRDefault="0044221E" w:rsidP="00E11B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A6F" w14:textId="77777777" w:rsidR="0044221E" w:rsidRDefault="005B2852">
    <w:pPr>
      <w:pStyle w:val="Header"/>
    </w:pPr>
    <w:r>
      <w:rPr>
        <w:noProof/>
      </w:rPr>
    </w:r>
    <w:r w:rsidR="005B2852">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44D" w14:textId="7FECA8B4" w:rsidR="0044221E" w:rsidRPr="00FE1BF0" w:rsidRDefault="0044221E" w:rsidP="00FE1BF0">
    <w:pPr>
      <w:jc w:val="center"/>
      <w:rPr>
        <w:rFonts w:ascii="Times New Roman" w:eastAsia="Times New Roman" w:hAnsi="Times New Roman" w:cs="Times New Roman"/>
        <w:color w:val="auto"/>
        <w:lang w:eastAsia="en-GB"/>
      </w:rPr>
    </w:pPr>
  </w:p>
  <w:p w14:paraId="3B021257" w14:textId="1208445A" w:rsidR="0044221E" w:rsidRPr="009D7564" w:rsidRDefault="0044221E" w:rsidP="004D27DC">
    <w:pPr>
      <w:jc w:val="center"/>
      <w:rPr>
        <w:rFonts w:ascii="Times New Roman" w:eastAsia="Times New Roman" w:hAnsi="Times New Roman" w:cs="Times New Roman"/>
        <w:color w:val="auto"/>
        <w:lang w:eastAsia="en-GB"/>
      </w:rPr>
    </w:pPr>
    <w:r w:rsidRPr="00580715">
      <w:rPr>
        <w:rFonts w:ascii="Times New Roman" w:hAnsi="Times New Roman" w:cs="Times New Roman"/>
      </w:rPr>
      <w:fldChar w:fldCharType="begin"/>
    </w:r>
    <w:r>
      <w:rPr>
        <w:rFonts w:ascii="Times New Roman" w:hAnsi="Times New Roman" w:cs="Times New Roman"/>
      </w:rPr>
      <w:instrText xml:space="preserve"> INCLUDEPICTURE "C:\\var\\folders\\sc\\c6x3vh2s76lbv8_3z_n8mfxc0000gn\\T\\com.microsoft.Word\\WebArchiveCopyPasteTempFiles\\9k=" \* MERGEFORMAT </w:instrText>
    </w:r>
    <w:r w:rsidRPr="00580715">
      <w:rPr>
        <w:rFonts w:ascii="Times New Roman" w:hAnsi="Times New Roman" w:cs="Times New Roman"/>
      </w:rPr>
      <w:fldChar w:fldCharType="separate"/>
    </w:r>
    <w:r w:rsidRPr="00580715">
      <w:rPr>
        <w:rFonts w:ascii="Times New Roman" w:hAnsi="Times New Roman" w:cs="Times New Roman"/>
        <w:noProof/>
      </w:rPr>
      <w:drawing>
        <wp:inline distT="0" distB="0" distL="0" distR="0" wp14:anchorId="6232FC39" wp14:editId="5902F424">
          <wp:extent cx="2425572" cy="929390"/>
          <wp:effectExtent l="0" t="0" r="635" b="0"/>
          <wp:docPr id="6" name="Picture 6" descr="Pontefract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fract Academi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164" cy="939579"/>
                  </a:xfrm>
                  <a:prstGeom prst="rect">
                    <a:avLst/>
                  </a:prstGeom>
                  <a:noFill/>
                  <a:ln>
                    <a:noFill/>
                  </a:ln>
                </pic:spPr>
              </pic:pic>
            </a:graphicData>
          </a:graphic>
        </wp:inline>
      </w:drawing>
    </w:r>
    <w:r w:rsidRPr="00580715">
      <w:rPr>
        <w:rFonts w:ascii="Times New Roman" w:hAnsi="Times New Roman" w:cs="Times New Roman"/>
      </w:rPr>
      <w:fldChar w:fldCharType="end"/>
    </w:r>
  </w:p>
  <w:p w14:paraId="1D31A7F8" w14:textId="0E5A72FB" w:rsidR="0044221E" w:rsidRPr="008F1FB1" w:rsidRDefault="0044221E" w:rsidP="008F1FB1">
    <w:pPr>
      <w:jc w:val="center"/>
      <w:rPr>
        <w:rFonts w:ascii="Times New Roman" w:eastAsia="Times New Roman" w:hAnsi="Times New Roman" w:cs="Times New Roman"/>
        <w:color w:val="auto"/>
        <w:lang w:eastAsia="en-GB"/>
      </w:rPr>
    </w:pPr>
  </w:p>
  <w:p w14:paraId="5B77E575" w14:textId="4C3F55D3" w:rsidR="0044221E" w:rsidRPr="00363E59" w:rsidRDefault="0044221E" w:rsidP="00363E59">
    <w:pPr>
      <w:jc w:val="center"/>
      <w:rPr>
        <w:rFonts w:ascii="Times New Roman" w:eastAsia="Times New Roman" w:hAnsi="Times New Roman" w:cs="Times New Roman"/>
        <w:color w:val="auto"/>
      </w:rPr>
    </w:pPr>
  </w:p>
  <w:p w14:paraId="0A38136E" w14:textId="17A9C264" w:rsidR="0044221E" w:rsidRPr="00363E59" w:rsidRDefault="0044221E"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866ACE"/>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1701"/>
        </w:tabs>
        <w:ind w:left="1701"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6C35CC"/>
    <w:multiLevelType w:val="hybridMultilevel"/>
    <w:tmpl w:val="031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140B18A4"/>
    <w:multiLevelType w:val="hybridMultilevel"/>
    <w:tmpl w:val="EE5ABA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F2861"/>
    <w:multiLevelType w:val="hybridMultilevel"/>
    <w:tmpl w:val="99A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906D2"/>
    <w:multiLevelType w:val="hybridMultilevel"/>
    <w:tmpl w:val="CAB65B9A"/>
    <w:lvl w:ilvl="0" w:tplc="8842DC5C">
      <w:start w:val="1"/>
      <w:numFmt w:val="bullet"/>
      <w:lvlText w:val="•"/>
      <w:lvlJc w:val="left"/>
      <w:pPr>
        <w:tabs>
          <w:tab w:val="num" w:pos="720"/>
        </w:tabs>
        <w:ind w:left="720" w:hanging="360"/>
      </w:pPr>
      <w:rPr>
        <w:rFonts w:ascii="Arial" w:hAnsi="Arial" w:hint="default"/>
      </w:rPr>
    </w:lvl>
    <w:lvl w:ilvl="1" w:tplc="6980DA4E" w:tentative="1">
      <w:start w:val="1"/>
      <w:numFmt w:val="bullet"/>
      <w:lvlText w:val="•"/>
      <w:lvlJc w:val="left"/>
      <w:pPr>
        <w:tabs>
          <w:tab w:val="num" w:pos="1440"/>
        </w:tabs>
        <w:ind w:left="1440" w:hanging="360"/>
      </w:pPr>
      <w:rPr>
        <w:rFonts w:ascii="Arial" w:hAnsi="Arial" w:hint="default"/>
      </w:rPr>
    </w:lvl>
    <w:lvl w:ilvl="2" w:tplc="6E9A715E" w:tentative="1">
      <w:start w:val="1"/>
      <w:numFmt w:val="bullet"/>
      <w:lvlText w:val="•"/>
      <w:lvlJc w:val="left"/>
      <w:pPr>
        <w:tabs>
          <w:tab w:val="num" w:pos="2160"/>
        </w:tabs>
        <w:ind w:left="2160" w:hanging="360"/>
      </w:pPr>
      <w:rPr>
        <w:rFonts w:ascii="Arial" w:hAnsi="Arial" w:hint="default"/>
      </w:rPr>
    </w:lvl>
    <w:lvl w:ilvl="3" w:tplc="89505DAC" w:tentative="1">
      <w:start w:val="1"/>
      <w:numFmt w:val="bullet"/>
      <w:lvlText w:val="•"/>
      <w:lvlJc w:val="left"/>
      <w:pPr>
        <w:tabs>
          <w:tab w:val="num" w:pos="2880"/>
        </w:tabs>
        <w:ind w:left="2880" w:hanging="360"/>
      </w:pPr>
      <w:rPr>
        <w:rFonts w:ascii="Arial" w:hAnsi="Arial" w:hint="default"/>
      </w:rPr>
    </w:lvl>
    <w:lvl w:ilvl="4" w:tplc="F60000C6" w:tentative="1">
      <w:start w:val="1"/>
      <w:numFmt w:val="bullet"/>
      <w:lvlText w:val="•"/>
      <w:lvlJc w:val="left"/>
      <w:pPr>
        <w:tabs>
          <w:tab w:val="num" w:pos="3600"/>
        </w:tabs>
        <w:ind w:left="3600" w:hanging="360"/>
      </w:pPr>
      <w:rPr>
        <w:rFonts w:ascii="Arial" w:hAnsi="Arial" w:hint="default"/>
      </w:rPr>
    </w:lvl>
    <w:lvl w:ilvl="5" w:tplc="0C3E0842" w:tentative="1">
      <w:start w:val="1"/>
      <w:numFmt w:val="bullet"/>
      <w:lvlText w:val="•"/>
      <w:lvlJc w:val="left"/>
      <w:pPr>
        <w:tabs>
          <w:tab w:val="num" w:pos="4320"/>
        </w:tabs>
        <w:ind w:left="4320" w:hanging="360"/>
      </w:pPr>
      <w:rPr>
        <w:rFonts w:ascii="Arial" w:hAnsi="Arial" w:hint="default"/>
      </w:rPr>
    </w:lvl>
    <w:lvl w:ilvl="6" w:tplc="081C74AC" w:tentative="1">
      <w:start w:val="1"/>
      <w:numFmt w:val="bullet"/>
      <w:lvlText w:val="•"/>
      <w:lvlJc w:val="left"/>
      <w:pPr>
        <w:tabs>
          <w:tab w:val="num" w:pos="5040"/>
        </w:tabs>
        <w:ind w:left="5040" w:hanging="360"/>
      </w:pPr>
      <w:rPr>
        <w:rFonts w:ascii="Arial" w:hAnsi="Arial" w:hint="default"/>
      </w:rPr>
    </w:lvl>
    <w:lvl w:ilvl="7" w:tplc="49C0A87E" w:tentative="1">
      <w:start w:val="1"/>
      <w:numFmt w:val="bullet"/>
      <w:lvlText w:val="•"/>
      <w:lvlJc w:val="left"/>
      <w:pPr>
        <w:tabs>
          <w:tab w:val="num" w:pos="5760"/>
        </w:tabs>
        <w:ind w:left="5760" w:hanging="360"/>
      </w:pPr>
      <w:rPr>
        <w:rFonts w:ascii="Arial" w:hAnsi="Arial" w:hint="default"/>
      </w:rPr>
    </w:lvl>
    <w:lvl w:ilvl="8" w:tplc="9AA08D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6D3FFD"/>
    <w:multiLevelType w:val="hybridMultilevel"/>
    <w:tmpl w:val="05E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9"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85329"/>
    <w:multiLevelType w:val="hybridMultilevel"/>
    <w:tmpl w:val="0B3AFB8C"/>
    <w:lvl w:ilvl="0" w:tplc="08090001">
      <w:start w:val="1"/>
      <w:numFmt w:val="bullet"/>
      <w:lvlText w:val=""/>
      <w:lvlJc w:val="left"/>
      <w:pPr>
        <w:ind w:left="1269" w:hanging="360"/>
      </w:pPr>
      <w:rPr>
        <w:rFonts w:ascii="Symbol" w:hAnsi="Symbol" w:hint="default"/>
      </w:rPr>
    </w:lvl>
    <w:lvl w:ilvl="1" w:tplc="08090003" w:tentative="1">
      <w:start w:val="1"/>
      <w:numFmt w:val="bullet"/>
      <w:lvlText w:val="o"/>
      <w:lvlJc w:val="left"/>
      <w:pPr>
        <w:ind w:left="1989" w:hanging="360"/>
      </w:pPr>
      <w:rPr>
        <w:rFonts w:ascii="Courier New" w:hAnsi="Courier New" w:cs="Courier New" w:hint="default"/>
      </w:rPr>
    </w:lvl>
    <w:lvl w:ilvl="2" w:tplc="08090005" w:tentative="1">
      <w:start w:val="1"/>
      <w:numFmt w:val="bullet"/>
      <w:lvlText w:val=""/>
      <w:lvlJc w:val="left"/>
      <w:pPr>
        <w:ind w:left="2709" w:hanging="360"/>
      </w:pPr>
      <w:rPr>
        <w:rFonts w:ascii="Wingdings" w:hAnsi="Wingdings" w:hint="default"/>
      </w:rPr>
    </w:lvl>
    <w:lvl w:ilvl="3" w:tplc="08090001" w:tentative="1">
      <w:start w:val="1"/>
      <w:numFmt w:val="bullet"/>
      <w:lvlText w:val=""/>
      <w:lvlJc w:val="left"/>
      <w:pPr>
        <w:ind w:left="3429" w:hanging="360"/>
      </w:pPr>
      <w:rPr>
        <w:rFonts w:ascii="Symbol" w:hAnsi="Symbol" w:hint="default"/>
      </w:rPr>
    </w:lvl>
    <w:lvl w:ilvl="4" w:tplc="08090003" w:tentative="1">
      <w:start w:val="1"/>
      <w:numFmt w:val="bullet"/>
      <w:lvlText w:val="o"/>
      <w:lvlJc w:val="left"/>
      <w:pPr>
        <w:ind w:left="4149" w:hanging="360"/>
      </w:pPr>
      <w:rPr>
        <w:rFonts w:ascii="Courier New" w:hAnsi="Courier New" w:cs="Courier New" w:hint="default"/>
      </w:rPr>
    </w:lvl>
    <w:lvl w:ilvl="5" w:tplc="08090005" w:tentative="1">
      <w:start w:val="1"/>
      <w:numFmt w:val="bullet"/>
      <w:lvlText w:val=""/>
      <w:lvlJc w:val="left"/>
      <w:pPr>
        <w:ind w:left="4869" w:hanging="360"/>
      </w:pPr>
      <w:rPr>
        <w:rFonts w:ascii="Wingdings" w:hAnsi="Wingdings" w:hint="default"/>
      </w:rPr>
    </w:lvl>
    <w:lvl w:ilvl="6" w:tplc="08090001" w:tentative="1">
      <w:start w:val="1"/>
      <w:numFmt w:val="bullet"/>
      <w:lvlText w:val=""/>
      <w:lvlJc w:val="left"/>
      <w:pPr>
        <w:ind w:left="5589" w:hanging="360"/>
      </w:pPr>
      <w:rPr>
        <w:rFonts w:ascii="Symbol" w:hAnsi="Symbol" w:hint="default"/>
      </w:rPr>
    </w:lvl>
    <w:lvl w:ilvl="7" w:tplc="08090003" w:tentative="1">
      <w:start w:val="1"/>
      <w:numFmt w:val="bullet"/>
      <w:lvlText w:val="o"/>
      <w:lvlJc w:val="left"/>
      <w:pPr>
        <w:ind w:left="6309" w:hanging="360"/>
      </w:pPr>
      <w:rPr>
        <w:rFonts w:ascii="Courier New" w:hAnsi="Courier New" w:cs="Courier New" w:hint="default"/>
      </w:rPr>
    </w:lvl>
    <w:lvl w:ilvl="8" w:tplc="08090005" w:tentative="1">
      <w:start w:val="1"/>
      <w:numFmt w:val="bullet"/>
      <w:lvlText w:val=""/>
      <w:lvlJc w:val="left"/>
      <w:pPr>
        <w:ind w:left="7029" w:hanging="360"/>
      </w:pPr>
      <w:rPr>
        <w:rFonts w:ascii="Wingdings" w:hAnsi="Wingdings" w:hint="default"/>
      </w:rPr>
    </w:lvl>
  </w:abstractNum>
  <w:abstractNum w:abstractNumId="21" w15:restartNumberingAfterBreak="0">
    <w:nsid w:val="3C2641D3"/>
    <w:multiLevelType w:val="hybridMultilevel"/>
    <w:tmpl w:val="0E8EC88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DEC"/>
    <w:multiLevelType w:val="hybridMultilevel"/>
    <w:tmpl w:val="28C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B3683"/>
    <w:multiLevelType w:val="hybridMultilevel"/>
    <w:tmpl w:val="F710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C24C8"/>
    <w:multiLevelType w:val="hybridMultilevel"/>
    <w:tmpl w:val="80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364CD"/>
    <w:multiLevelType w:val="hybridMultilevel"/>
    <w:tmpl w:val="9C90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511F0"/>
    <w:multiLevelType w:val="hybridMultilevel"/>
    <w:tmpl w:val="9CF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B20863"/>
    <w:multiLevelType w:val="hybridMultilevel"/>
    <w:tmpl w:val="B852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7"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250417">
    <w:abstractNumId w:val="18"/>
  </w:num>
  <w:num w:numId="2" w16cid:durableId="1545830307">
    <w:abstractNumId w:val="10"/>
  </w:num>
  <w:num w:numId="3" w16cid:durableId="43869956">
    <w:abstractNumId w:val="36"/>
  </w:num>
  <w:num w:numId="4" w16cid:durableId="904685726">
    <w:abstractNumId w:val="5"/>
  </w:num>
  <w:num w:numId="5" w16cid:durableId="486214855">
    <w:abstractNumId w:val="1"/>
  </w:num>
  <w:num w:numId="6" w16cid:durableId="2006324336">
    <w:abstractNumId w:val="28"/>
  </w:num>
  <w:num w:numId="7" w16cid:durableId="875851196">
    <w:abstractNumId w:val="4"/>
  </w:num>
  <w:num w:numId="8" w16cid:durableId="2021196923">
    <w:abstractNumId w:val="33"/>
  </w:num>
  <w:num w:numId="9" w16cid:durableId="398214998">
    <w:abstractNumId w:val="3"/>
  </w:num>
  <w:num w:numId="10" w16cid:durableId="2024626987">
    <w:abstractNumId w:val="8"/>
  </w:num>
  <w:num w:numId="11" w16cid:durableId="106391891">
    <w:abstractNumId w:val="9"/>
  </w:num>
  <w:num w:numId="12" w16cid:durableId="1381050343">
    <w:abstractNumId w:val="37"/>
  </w:num>
  <w:num w:numId="13" w16cid:durableId="1035543083">
    <w:abstractNumId w:val="14"/>
  </w:num>
  <w:num w:numId="14" w16cid:durableId="1200556199">
    <w:abstractNumId w:val="15"/>
  </w:num>
  <w:num w:numId="15" w16cid:durableId="1089499257">
    <w:abstractNumId w:val="35"/>
  </w:num>
  <w:num w:numId="16" w16cid:durableId="2088460036">
    <w:abstractNumId w:val="19"/>
  </w:num>
  <w:num w:numId="17" w16cid:durableId="1663117960">
    <w:abstractNumId w:val="26"/>
  </w:num>
  <w:num w:numId="18" w16cid:durableId="1178739268">
    <w:abstractNumId w:val="6"/>
  </w:num>
  <w:num w:numId="19" w16cid:durableId="788551897">
    <w:abstractNumId w:val="29"/>
  </w:num>
  <w:num w:numId="20" w16cid:durableId="318122506">
    <w:abstractNumId w:val="31"/>
  </w:num>
  <w:num w:numId="21" w16cid:durableId="1891574255">
    <w:abstractNumId w:val="27"/>
  </w:num>
  <w:num w:numId="22" w16cid:durableId="412822585">
    <w:abstractNumId w:val="34"/>
  </w:num>
  <w:num w:numId="23" w16cid:durableId="70389399">
    <w:abstractNumId w:val="12"/>
  </w:num>
  <w:num w:numId="24" w16cid:durableId="2147232863">
    <w:abstractNumId w:val="24"/>
  </w:num>
  <w:num w:numId="25" w16cid:durableId="349525206">
    <w:abstractNumId w:val="22"/>
  </w:num>
  <w:num w:numId="26" w16cid:durableId="522397625">
    <w:abstractNumId w:val="21"/>
  </w:num>
  <w:num w:numId="27" w16cid:durableId="342317975">
    <w:abstractNumId w:val="2"/>
  </w:num>
  <w:num w:numId="28" w16cid:durableId="488328865">
    <w:abstractNumId w:val="7"/>
  </w:num>
  <w:num w:numId="29" w16cid:durableId="656424453">
    <w:abstractNumId w:val="13"/>
  </w:num>
  <w:num w:numId="30" w16cid:durableId="1259946286">
    <w:abstractNumId w:val="16"/>
  </w:num>
  <w:num w:numId="31" w16cid:durableId="1297955904">
    <w:abstractNumId w:val="23"/>
  </w:num>
  <w:num w:numId="32" w16cid:durableId="209652253">
    <w:abstractNumId w:val="11"/>
  </w:num>
  <w:num w:numId="33" w16cid:durableId="1114247354">
    <w:abstractNumId w:val="0"/>
  </w:num>
  <w:num w:numId="34" w16cid:durableId="541672837">
    <w:abstractNumId w:val="20"/>
  </w:num>
  <w:num w:numId="35" w16cid:durableId="902911777">
    <w:abstractNumId w:val="32"/>
  </w:num>
  <w:num w:numId="36" w16cid:durableId="1564489543">
    <w:abstractNumId w:val="17"/>
  </w:num>
  <w:num w:numId="37" w16cid:durableId="691229902">
    <w:abstractNumId w:val="25"/>
  </w:num>
  <w:num w:numId="38" w16cid:durableId="8753173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0270"/>
    <w:rsid w:val="00000AB2"/>
    <w:rsid w:val="00002155"/>
    <w:rsid w:val="000038F6"/>
    <w:rsid w:val="00004A86"/>
    <w:rsid w:val="000065E1"/>
    <w:rsid w:val="00007A05"/>
    <w:rsid w:val="0001329C"/>
    <w:rsid w:val="00014496"/>
    <w:rsid w:val="000232FA"/>
    <w:rsid w:val="00024D72"/>
    <w:rsid w:val="00024E35"/>
    <w:rsid w:val="00024E58"/>
    <w:rsid w:val="000274F3"/>
    <w:rsid w:val="00030BDF"/>
    <w:rsid w:val="000336D6"/>
    <w:rsid w:val="000347FD"/>
    <w:rsid w:val="00036978"/>
    <w:rsid w:val="00037498"/>
    <w:rsid w:val="000415B9"/>
    <w:rsid w:val="0004174E"/>
    <w:rsid w:val="00041B11"/>
    <w:rsid w:val="00042C42"/>
    <w:rsid w:val="00043330"/>
    <w:rsid w:val="0004403B"/>
    <w:rsid w:val="0004515E"/>
    <w:rsid w:val="000467BB"/>
    <w:rsid w:val="00047940"/>
    <w:rsid w:val="00055708"/>
    <w:rsid w:val="00056689"/>
    <w:rsid w:val="00056E6F"/>
    <w:rsid w:val="000570B3"/>
    <w:rsid w:val="00057C39"/>
    <w:rsid w:val="00057C89"/>
    <w:rsid w:val="00062C7B"/>
    <w:rsid w:val="0006467B"/>
    <w:rsid w:val="00066129"/>
    <w:rsid w:val="00066EB8"/>
    <w:rsid w:val="00067801"/>
    <w:rsid w:val="000712BA"/>
    <w:rsid w:val="00075F48"/>
    <w:rsid w:val="00077B32"/>
    <w:rsid w:val="00077DF7"/>
    <w:rsid w:val="0008049E"/>
    <w:rsid w:val="000826EE"/>
    <w:rsid w:val="00082EAF"/>
    <w:rsid w:val="000844D5"/>
    <w:rsid w:val="0008460E"/>
    <w:rsid w:val="000847FA"/>
    <w:rsid w:val="00092535"/>
    <w:rsid w:val="00095965"/>
    <w:rsid w:val="00096EF0"/>
    <w:rsid w:val="00097B8A"/>
    <w:rsid w:val="000A3AB1"/>
    <w:rsid w:val="000A5DA3"/>
    <w:rsid w:val="000B082E"/>
    <w:rsid w:val="000B6662"/>
    <w:rsid w:val="000C2440"/>
    <w:rsid w:val="000C2697"/>
    <w:rsid w:val="000C409F"/>
    <w:rsid w:val="000C4CAF"/>
    <w:rsid w:val="000C557D"/>
    <w:rsid w:val="000D1C63"/>
    <w:rsid w:val="000D1E79"/>
    <w:rsid w:val="000D236C"/>
    <w:rsid w:val="000E18DC"/>
    <w:rsid w:val="000E3419"/>
    <w:rsid w:val="000E34CB"/>
    <w:rsid w:val="000E38E6"/>
    <w:rsid w:val="000E3D70"/>
    <w:rsid w:val="000E5F01"/>
    <w:rsid w:val="000E670C"/>
    <w:rsid w:val="000E6FFB"/>
    <w:rsid w:val="000E70D8"/>
    <w:rsid w:val="000F0E52"/>
    <w:rsid w:val="000F3204"/>
    <w:rsid w:val="000F5B93"/>
    <w:rsid w:val="000F6AF0"/>
    <w:rsid w:val="000F6C45"/>
    <w:rsid w:val="000F74BA"/>
    <w:rsid w:val="000F75E7"/>
    <w:rsid w:val="001003E3"/>
    <w:rsid w:val="0010076A"/>
    <w:rsid w:val="00103F96"/>
    <w:rsid w:val="00105916"/>
    <w:rsid w:val="00106A93"/>
    <w:rsid w:val="00110628"/>
    <w:rsid w:val="0011130B"/>
    <w:rsid w:val="00114B64"/>
    <w:rsid w:val="001155B8"/>
    <w:rsid w:val="0011560F"/>
    <w:rsid w:val="00115B22"/>
    <w:rsid w:val="00121197"/>
    <w:rsid w:val="0012306E"/>
    <w:rsid w:val="00126067"/>
    <w:rsid w:val="00127CBA"/>
    <w:rsid w:val="001301FA"/>
    <w:rsid w:val="0013183F"/>
    <w:rsid w:val="00133D10"/>
    <w:rsid w:val="00136D17"/>
    <w:rsid w:val="00137498"/>
    <w:rsid w:val="00137806"/>
    <w:rsid w:val="00137FBB"/>
    <w:rsid w:val="00140228"/>
    <w:rsid w:val="0014191D"/>
    <w:rsid w:val="00141B89"/>
    <w:rsid w:val="00144AEF"/>
    <w:rsid w:val="00144C79"/>
    <w:rsid w:val="0014504A"/>
    <w:rsid w:val="001457B8"/>
    <w:rsid w:val="00147BCE"/>
    <w:rsid w:val="00151FDE"/>
    <w:rsid w:val="0015297A"/>
    <w:rsid w:val="00154A6D"/>
    <w:rsid w:val="00157151"/>
    <w:rsid w:val="001574B0"/>
    <w:rsid w:val="001578EC"/>
    <w:rsid w:val="00160E36"/>
    <w:rsid w:val="001617F0"/>
    <w:rsid w:val="001623C8"/>
    <w:rsid w:val="001634E5"/>
    <w:rsid w:val="00163EE4"/>
    <w:rsid w:val="00165AF6"/>
    <w:rsid w:val="00166059"/>
    <w:rsid w:val="001713CB"/>
    <w:rsid w:val="00174762"/>
    <w:rsid w:val="00174F87"/>
    <w:rsid w:val="001766B7"/>
    <w:rsid w:val="00180AA4"/>
    <w:rsid w:val="00182486"/>
    <w:rsid w:val="00182FAA"/>
    <w:rsid w:val="001856E7"/>
    <w:rsid w:val="00187835"/>
    <w:rsid w:val="00191A0C"/>
    <w:rsid w:val="00191D32"/>
    <w:rsid w:val="001936F9"/>
    <w:rsid w:val="00193FA4"/>
    <w:rsid w:val="0019562C"/>
    <w:rsid w:val="00195E08"/>
    <w:rsid w:val="001972EE"/>
    <w:rsid w:val="001979A1"/>
    <w:rsid w:val="001A0FDE"/>
    <w:rsid w:val="001A3DF6"/>
    <w:rsid w:val="001A442B"/>
    <w:rsid w:val="001A4831"/>
    <w:rsid w:val="001A5474"/>
    <w:rsid w:val="001B4A2F"/>
    <w:rsid w:val="001B4D14"/>
    <w:rsid w:val="001B59B9"/>
    <w:rsid w:val="001B5F7B"/>
    <w:rsid w:val="001B71CA"/>
    <w:rsid w:val="001C0546"/>
    <w:rsid w:val="001C06C6"/>
    <w:rsid w:val="001C14F9"/>
    <w:rsid w:val="001C45FA"/>
    <w:rsid w:val="001C4808"/>
    <w:rsid w:val="001C5D78"/>
    <w:rsid w:val="001C5DE0"/>
    <w:rsid w:val="001C69FB"/>
    <w:rsid w:val="001D1045"/>
    <w:rsid w:val="001D2382"/>
    <w:rsid w:val="001D29E8"/>
    <w:rsid w:val="001E2BAC"/>
    <w:rsid w:val="001E5D05"/>
    <w:rsid w:val="001E5D71"/>
    <w:rsid w:val="001E73BB"/>
    <w:rsid w:val="001E7B21"/>
    <w:rsid w:val="001F0774"/>
    <w:rsid w:val="001F0B8D"/>
    <w:rsid w:val="001F1750"/>
    <w:rsid w:val="001F1DDB"/>
    <w:rsid w:val="001F3137"/>
    <w:rsid w:val="001F495F"/>
    <w:rsid w:val="001F56BF"/>
    <w:rsid w:val="001F6C6D"/>
    <w:rsid w:val="001F6EF6"/>
    <w:rsid w:val="001F7097"/>
    <w:rsid w:val="001F7AE8"/>
    <w:rsid w:val="0020019A"/>
    <w:rsid w:val="00202250"/>
    <w:rsid w:val="00203865"/>
    <w:rsid w:val="00206842"/>
    <w:rsid w:val="00207C48"/>
    <w:rsid w:val="00210456"/>
    <w:rsid w:val="00210797"/>
    <w:rsid w:val="00212873"/>
    <w:rsid w:val="002134A6"/>
    <w:rsid w:val="00216480"/>
    <w:rsid w:val="00217DA3"/>
    <w:rsid w:val="0022296C"/>
    <w:rsid w:val="00222CEF"/>
    <w:rsid w:val="00223399"/>
    <w:rsid w:val="002239F6"/>
    <w:rsid w:val="00223AB8"/>
    <w:rsid w:val="00224E71"/>
    <w:rsid w:val="00226F31"/>
    <w:rsid w:val="00227C89"/>
    <w:rsid w:val="002301CC"/>
    <w:rsid w:val="00231B9E"/>
    <w:rsid w:val="002339BC"/>
    <w:rsid w:val="00233E91"/>
    <w:rsid w:val="002341A8"/>
    <w:rsid w:val="0023497C"/>
    <w:rsid w:val="00235181"/>
    <w:rsid w:val="002353A6"/>
    <w:rsid w:val="00236433"/>
    <w:rsid w:val="00236D65"/>
    <w:rsid w:val="00237BAA"/>
    <w:rsid w:val="00240C08"/>
    <w:rsid w:val="002413AA"/>
    <w:rsid w:val="00243D6D"/>
    <w:rsid w:val="00244A7E"/>
    <w:rsid w:val="00246713"/>
    <w:rsid w:val="00246F89"/>
    <w:rsid w:val="0025017B"/>
    <w:rsid w:val="00251560"/>
    <w:rsid w:val="002519AE"/>
    <w:rsid w:val="00252430"/>
    <w:rsid w:val="00253C98"/>
    <w:rsid w:val="00256646"/>
    <w:rsid w:val="00257839"/>
    <w:rsid w:val="00257B72"/>
    <w:rsid w:val="00260FA7"/>
    <w:rsid w:val="00261EF5"/>
    <w:rsid w:val="00262C20"/>
    <w:rsid w:val="002657DB"/>
    <w:rsid w:val="00266123"/>
    <w:rsid w:val="00266B3D"/>
    <w:rsid w:val="002672E5"/>
    <w:rsid w:val="00272F1C"/>
    <w:rsid w:val="00274095"/>
    <w:rsid w:val="00277816"/>
    <w:rsid w:val="00280639"/>
    <w:rsid w:val="002806B6"/>
    <w:rsid w:val="002818CA"/>
    <w:rsid w:val="00284917"/>
    <w:rsid w:val="002859CD"/>
    <w:rsid w:val="00287017"/>
    <w:rsid w:val="00287F41"/>
    <w:rsid w:val="002923BE"/>
    <w:rsid w:val="002924F1"/>
    <w:rsid w:val="0029291F"/>
    <w:rsid w:val="00292CCC"/>
    <w:rsid w:val="0029405C"/>
    <w:rsid w:val="002940BA"/>
    <w:rsid w:val="0029453F"/>
    <w:rsid w:val="0029623E"/>
    <w:rsid w:val="0029713C"/>
    <w:rsid w:val="002A0057"/>
    <w:rsid w:val="002A1B39"/>
    <w:rsid w:val="002A3609"/>
    <w:rsid w:val="002A380B"/>
    <w:rsid w:val="002A467F"/>
    <w:rsid w:val="002B37F2"/>
    <w:rsid w:val="002B3B9F"/>
    <w:rsid w:val="002B59DF"/>
    <w:rsid w:val="002B5D62"/>
    <w:rsid w:val="002C217E"/>
    <w:rsid w:val="002C3436"/>
    <w:rsid w:val="002C35D6"/>
    <w:rsid w:val="002C3BC5"/>
    <w:rsid w:val="002C440F"/>
    <w:rsid w:val="002C5DCD"/>
    <w:rsid w:val="002D01C4"/>
    <w:rsid w:val="002D0E40"/>
    <w:rsid w:val="002D1470"/>
    <w:rsid w:val="002D2302"/>
    <w:rsid w:val="002D2D29"/>
    <w:rsid w:val="002D4313"/>
    <w:rsid w:val="002D492E"/>
    <w:rsid w:val="002D4C5C"/>
    <w:rsid w:val="002D6AEB"/>
    <w:rsid w:val="002D7A3D"/>
    <w:rsid w:val="002E351E"/>
    <w:rsid w:val="002E379E"/>
    <w:rsid w:val="002E38D4"/>
    <w:rsid w:val="002F02FE"/>
    <w:rsid w:val="002F1D69"/>
    <w:rsid w:val="002F343B"/>
    <w:rsid w:val="002F43F1"/>
    <w:rsid w:val="003015F0"/>
    <w:rsid w:val="00301CE4"/>
    <w:rsid w:val="00302D2D"/>
    <w:rsid w:val="00302EAF"/>
    <w:rsid w:val="003040EB"/>
    <w:rsid w:val="0030523F"/>
    <w:rsid w:val="0031287A"/>
    <w:rsid w:val="003140A0"/>
    <w:rsid w:val="00314AF8"/>
    <w:rsid w:val="00315C08"/>
    <w:rsid w:val="00320CED"/>
    <w:rsid w:val="0032135D"/>
    <w:rsid w:val="00321481"/>
    <w:rsid w:val="003215B5"/>
    <w:rsid w:val="00322487"/>
    <w:rsid w:val="00322A15"/>
    <w:rsid w:val="00323935"/>
    <w:rsid w:val="00325EF9"/>
    <w:rsid w:val="003262D5"/>
    <w:rsid w:val="00331518"/>
    <w:rsid w:val="00331E9D"/>
    <w:rsid w:val="00332030"/>
    <w:rsid w:val="00332931"/>
    <w:rsid w:val="00332E03"/>
    <w:rsid w:val="003345BC"/>
    <w:rsid w:val="00334B5D"/>
    <w:rsid w:val="00334D34"/>
    <w:rsid w:val="00335073"/>
    <w:rsid w:val="0033583C"/>
    <w:rsid w:val="0033603B"/>
    <w:rsid w:val="00336604"/>
    <w:rsid w:val="00336AE4"/>
    <w:rsid w:val="00336CB2"/>
    <w:rsid w:val="00341A1B"/>
    <w:rsid w:val="00341CCA"/>
    <w:rsid w:val="00345485"/>
    <w:rsid w:val="00345962"/>
    <w:rsid w:val="003460AF"/>
    <w:rsid w:val="003461DC"/>
    <w:rsid w:val="00346406"/>
    <w:rsid w:val="00347489"/>
    <w:rsid w:val="003475CE"/>
    <w:rsid w:val="003475EE"/>
    <w:rsid w:val="0034785B"/>
    <w:rsid w:val="00347A12"/>
    <w:rsid w:val="003508D3"/>
    <w:rsid w:val="0035093C"/>
    <w:rsid w:val="00353D80"/>
    <w:rsid w:val="00354033"/>
    <w:rsid w:val="003552EC"/>
    <w:rsid w:val="00356F1B"/>
    <w:rsid w:val="00357D96"/>
    <w:rsid w:val="00360650"/>
    <w:rsid w:val="00363355"/>
    <w:rsid w:val="00363E59"/>
    <w:rsid w:val="003640A5"/>
    <w:rsid w:val="00365AEB"/>
    <w:rsid w:val="00365CE9"/>
    <w:rsid w:val="00366FC8"/>
    <w:rsid w:val="00370E18"/>
    <w:rsid w:val="0037146F"/>
    <w:rsid w:val="003723F9"/>
    <w:rsid w:val="00372858"/>
    <w:rsid w:val="00373283"/>
    <w:rsid w:val="00373628"/>
    <w:rsid w:val="00373BF3"/>
    <w:rsid w:val="00375173"/>
    <w:rsid w:val="0038049E"/>
    <w:rsid w:val="00380EC1"/>
    <w:rsid w:val="0038250D"/>
    <w:rsid w:val="00386741"/>
    <w:rsid w:val="00390951"/>
    <w:rsid w:val="003917EE"/>
    <w:rsid w:val="00392199"/>
    <w:rsid w:val="00392DC6"/>
    <w:rsid w:val="003930C2"/>
    <w:rsid w:val="003944AF"/>
    <w:rsid w:val="00394BB0"/>
    <w:rsid w:val="00395B2F"/>
    <w:rsid w:val="003A05FD"/>
    <w:rsid w:val="003A1691"/>
    <w:rsid w:val="003A2F8F"/>
    <w:rsid w:val="003A356E"/>
    <w:rsid w:val="003A46C1"/>
    <w:rsid w:val="003A5DFC"/>
    <w:rsid w:val="003A6252"/>
    <w:rsid w:val="003A6AA0"/>
    <w:rsid w:val="003A6DB0"/>
    <w:rsid w:val="003B0B9C"/>
    <w:rsid w:val="003B329D"/>
    <w:rsid w:val="003B4E36"/>
    <w:rsid w:val="003B50F9"/>
    <w:rsid w:val="003B700E"/>
    <w:rsid w:val="003C02B3"/>
    <w:rsid w:val="003C06BA"/>
    <w:rsid w:val="003C095F"/>
    <w:rsid w:val="003C2094"/>
    <w:rsid w:val="003C2F3B"/>
    <w:rsid w:val="003C37EC"/>
    <w:rsid w:val="003C3C06"/>
    <w:rsid w:val="003C6081"/>
    <w:rsid w:val="003C6345"/>
    <w:rsid w:val="003C6463"/>
    <w:rsid w:val="003D0E87"/>
    <w:rsid w:val="003D1589"/>
    <w:rsid w:val="003D5C41"/>
    <w:rsid w:val="003D607A"/>
    <w:rsid w:val="003D7ED6"/>
    <w:rsid w:val="003E0A71"/>
    <w:rsid w:val="003E1FC0"/>
    <w:rsid w:val="003E7CE6"/>
    <w:rsid w:val="003F58AA"/>
    <w:rsid w:val="003F7107"/>
    <w:rsid w:val="004010C0"/>
    <w:rsid w:val="00401C8C"/>
    <w:rsid w:val="00402E24"/>
    <w:rsid w:val="004048C4"/>
    <w:rsid w:val="004051AC"/>
    <w:rsid w:val="00406D7E"/>
    <w:rsid w:val="00407F47"/>
    <w:rsid w:val="00410277"/>
    <w:rsid w:val="00411F02"/>
    <w:rsid w:val="0041305E"/>
    <w:rsid w:val="00413C0C"/>
    <w:rsid w:val="0041495E"/>
    <w:rsid w:val="00414A4B"/>
    <w:rsid w:val="00414A55"/>
    <w:rsid w:val="00420A5A"/>
    <w:rsid w:val="00420AE9"/>
    <w:rsid w:val="00422092"/>
    <w:rsid w:val="00423761"/>
    <w:rsid w:val="00423F77"/>
    <w:rsid w:val="0042441F"/>
    <w:rsid w:val="00424AF1"/>
    <w:rsid w:val="00426B81"/>
    <w:rsid w:val="00427574"/>
    <w:rsid w:val="004275B4"/>
    <w:rsid w:val="00430EFA"/>
    <w:rsid w:val="00432DA2"/>
    <w:rsid w:val="004364CD"/>
    <w:rsid w:val="00436722"/>
    <w:rsid w:val="00436F78"/>
    <w:rsid w:val="00437E55"/>
    <w:rsid w:val="0044221E"/>
    <w:rsid w:val="0044258B"/>
    <w:rsid w:val="0044334A"/>
    <w:rsid w:val="00444210"/>
    <w:rsid w:val="004479B2"/>
    <w:rsid w:val="00450BCE"/>
    <w:rsid w:val="004525D7"/>
    <w:rsid w:val="00452E00"/>
    <w:rsid w:val="00452F83"/>
    <w:rsid w:val="004558BF"/>
    <w:rsid w:val="004579DC"/>
    <w:rsid w:val="004606DE"/>
    <w:rsid w:val="00460F98"/>
    <w:rsid w:val="004613A7"/>
    <w:rsid w:val="00465FBB"/>
    <w:rsid w:val="0046744B"/>
    <w:rsid w:val="00467E6C"/>
    <w:rsid w:val="0047298D"/>
    <w:rsid w:val="0047573E"/>
    <w:rsid w:val="004763B1"/>
    <w:rsid w:val="00484701"/>
    <w:rsid w:val="00486960"/>
    <w:rsid w:val="00486CE6"/>
    <w:rsid w:val="004874A6"/>
    <w:rsid w:val="004902F5"/>
    <w:rsid w:val="0049303C"/>
    <w:rsid w:val="00493FBB"/>
    <w:rsid w:val="0049431D"/>
    <w:rsid w:val="00494887"/>
    <w:rsid w:val="00495C5C"/>
    <w:rsid w:val="004A019C"/>
    <w:rsid w:val="004A337E"/>
    <w:rsid w:val="004A67A1"/>
    <w:rsid w:val="004A6AF5"/>
    <w:rsid w:val="004A7AF3"/>
    <w:rsid w:val="004B3C55"/>
    <w:rsid w:val="004B43F7"/>
    <w:rsid w:val="004B4D72"/>
    <w:rsid w:val="004C1665"/>
    <w:rsid w:val="004C1B21"/>
    <w:rsid w:val="004C2018"/>
    <w:rsid w:val="004C36F1"/>
    <w:rsid w:val="004C501C"/>
    <w:rsid w:val="004C67C4"/>
    <w:rsid w:val="004C6BA7"/>
    <w:rsid w:val="004C717A"/>
    <w:rsid w:val="004D0372"/>
    <w:rsid w:val="004D08F4"/>
    <w:rsid w:val="004D0F65"/>
    <w:rsid w:val="004D18BB"/>
    <w:rsid w:val="004D27DC"/>
    <w:rsid w:val="004D2F9E"/>
    <w:rsid w:val="004D39A7"/>
    <w:rsid w:val="004D73DE"/>
    <w:rsid w:val="004E0595"/>
    <w:rsid w:val="004E2E69"/>
    <w:rsid w:val="004E4F5D"/>
    <w:rsid w:val="004E522F"/>
    <w:rsid w:val="004E5EA0"/>
    <w:rsid w:val="004E66AD"/>
    <w:rsid w:val="004E7157"/>
    <w:rsid w:val="004E7505"/>
    <w:rsid w:val="004E7A92"/>
    <w:rsid w:val="004F2813"/>
    <w:rsid w:val="004F3520"/>
    <w:rsid w:val="004F4006"/>
    <w:rsid w:val="004F5635"/>
    <w:rsid w:val="004F6493"/>
    <w:rsid w:val="004F6B8E"/>
    <w:rsid w:val="005014D3"/>
    <w:rsid w:val="00501521"/>
    <w:rsid w:val="005028DB"/>
    <w:rsid w:val="00503446"/>
    <w:rsid w:val="0050365E"/>
    <w:rsid w:val="00505F16"/>
    <w:rsid w:val="00506E2D"/>
    <w:rsid w:val="0051188B"/>
    <w:rsid w:val="00513094"/>
    <w:rsid w:val="0051495B"/>
    <w:rsid w:val="00516296"/>
    <w:rsid w:val="00516AF8"/>
    <w:rsid w:val="0051757A"/>
    <w:rsid w:val="00521A54"/>
    <w:rsid w:val="0052221C"/>
    <w:rsid w:val="00522AE4"/>
    <w:rsid w:val="00523ADF"/>
    <w:rsid w:val="005241BB"/>
    <w:rsid w:val="00525C9A"/>
    <w:rsid w:val="005274E8"/>
    <w:rsid w:val="00530969"/>
    <w:rsid w:val="005319BB"/>
    <w:rsid w:val="00533706"/>
    <w:rsid w:val="00534B5D"/>
    <w:rsid w:val="005355F9"/>
    <w:rsid w:val="00535E73"/>
    <w:rsid w:val="005369F4"/>
    <w:rsid w:val="00540249"/>
    <w:rsid w:val="00540B38"/>
    <w:rsid w:val="0054193D"/>
    <w:rsid w:val="00543A78"/>
    <w:rsid w:val="0054515A"/>
    <w:rsid w:val="00545D8D"/>
    <w:rsid w:val="00546151"/>
    <w:rsid w:val="00546934"/>
    <w:rsid w:val="0055031C"/>
    <w:rsid w:val="005503AF"/>
    <w:rsid w:val="00551884"/>
    <w:rsid w:val="00551C44"/>
    <w:rsid w:val="0055354A"/>
    <w:rsid w:val="00556673"/>
    <w:rsid w:val="0056697F"/>
    <w:rsid w:val="00567999"/>
    <w:rsid w:val="0057426B"/>
    <w:rsid w:val="00575BDF"/>
    <w:rsid w:val="00577A7C"/>
    <w:rsid w:val="00581782"/>
    <w:rsid w:val="005843AE"/>
    <w:rsid w:val="005867B8"/>
    <w:rsid w:val="005879A7"/>
    <w:rsid w:val="00587A6B"/>
    <w:rsid w:val="00587CFC"/>
    <w:rsid w:val="00590FFD"/>
    <w:rsid w:val="0059291B"/>
    <w:rsid w:val="00592B67"/>
    <w:rsid w:val="00594657"/>
    <w:rsid w:val="005951CD"/>
    <w:rsid w:val="005A03EA"/>
    <w:rsid w:val="005A1E83"/>
    <w:rsid w:val="005A2CFA"/>
    <w:rsid w:val="005A3522"/>
    <w:rsid w:val="005A4257"/>
    <w:rsid w:val="005A4DC3"/>
    <w:rsid w:val="005A4F09"/>
    <w:rsid w:val="005A653D"/>
    <w:rsid w:val="005A736E"/>
    <w:rsid w:val="005A7E29"/>
    <w:rsid w:val="005B084D"/>
    <w:rsid w:val="005B0E54"/>
    <w:rsid w:val="005B2852"/>
    <w:rsid w:val="005B49D6"/>
    <w:rsid w:val="005B52FF"/>
    <w:rsid w:val="005B536D"/>
    <w:rsid w:val="005B53E8"/>
    <w:rsid w:val="005B5A08"/>
    <w:rsid w:val="005B5B41"/>
    <w:rsid w:val="005C0ABB"/>
    <w:rsid w:val="005C1778"/>
    <w:rsid w:val="005C275B"/>
    <w:rsid w:val="005C7E07"/>
    <w:rsid w:val="005D0FF3"/>
    <w:rsid w:val="005D2941"/>
    <w:rsid w:val="005D354B"/>
    <w:rsid w:val="005D4F6C"/>
    <w:rsid w:val="005D64C4"/>
    <w:rsid w:val="005D751B"/>
    <w:rsid w:val="005E0CE5"/>
    <w:rsid w:val="005E163E"/>
    <w:rsid w:val="005E1943"/>
    <w:rsid w:val="005E2CB4"/>
    <w:rsid w:val="005E57BD"/>
    <w:rsid w:val="005E5B62"/>
    <w:rsid w:val="005E5C10"/>
    <w:rsid w:val="005E667E"/>
    <w:rsid w:val="005F07F8"/>
    <w:rsid w:val="005F11ED"/>
    <w:rsid w:val="005F2430"/>
    <w:rsid w:val="005F4CF5"/>
    <w:rsid w:val="005F5779"/>
    <w:rsid w:val="005F7288"/>
    <w:rsid w:val="00600C0A"/>
    <w:rsid w:val="0060161D"/>
    <w:rsid w:val="006078AF"/>
    <w:rsid w:val="0061009B"/>
    <w:rsid w:val="006105BC"/>
    <w:rsid w:val="0061278D"/>
    <w:rsid w:val="00615FD2"/>
    <w:rsid w:val="00616806"/>
    <w:rsid w:val="00620618"/>
    <w:rsid w:val="0062104A"/>
    <w:rsid w:val="006210F1"/>
    <w:rsid w:val="00622694"/>
    <w:rsid w:val="00622AA1"/>
    <w:rsid w:val="00624885"/>
    <w:rsid w:val="00626978"/>
    <w:rsid w:val="00626F6B"/>
    <w:rsid w:val="006303C6"/>
    <w:rsid w:val="0063162A"/>
    <w:rsid w:val="006352E3"/>
    <w:rsid w:val="0063549E"/>
    <w:rsid w:val="00637702"/>
    <w:rsid w:val="0064244B"/>
    <w:rsid w:val="006424E7"/>
    <w:rsid w:val="0064302D"/>
    <w:rsid w:val="00643390"/>
    <w:rsid w:val="00643F72"/>
    <w:rsid w:val="006440DA"/>
    <w:rsid w:val="006451A1"/>
    <w:rsid w:val="006467AC"/>
    <w:rsid w:val="006473FE"/>
    <w:rsid w:val="00651DE7"/>
    <w:rsid w:val="0065265C"/>
    <w:rsid w:val="0065335A"/>
    <w:rsid w:val="0065367C"/>
    <w:rsid w:val="00653A3E"/>
    <w:rsid w:val="006549AA"/>
    <w:rsid w:val="006556BD"/>
    <w:rsid w:val="00660383"/>
    <w:rsid w:val="0066159B"/>
    <w:rsid w:val="0066204C"/>
    <w:rsid w:val="00664711"/>
    <w:rsid w:val="00666D60"/>
    <w:rsid w:val="00667124"/>
    <w:rsid w:val="00667408"/>
    <w:rsid w:val="00670083"/>
    <w:rsid w:val="00670AF5"/>
    <w:rsid w:val="00672E07"/>
    <w:rsid w:val="00673BF5"/>
    <w:rsid w:val="00673D02"/>
    <w:rsid w:val="00674310"/>
    <w:rsid w:val="00676031"/>
    <w:rsid w:val="00683058"/>
    <w:rsid w:val="00684225"/>
    <w:rsid w:val="006844B4"/>
    <w:rsid w:val="00685DB1"/>
    <w:rsid w:val="0069010D"/>
    <w:rsid w:val="006904C6"/>
    <w:rsid w:val="00691A7E"/>
    <w:rsid w:val="00692247"/>
    <w:rsid w:val="00695EEC"/>
    <w:rsid w:val="00697101"/>
    <w:rsid w:val="0069786F"/>
    <w:rsid w:val="006A156C"/>
    <w:rsid w:val="006A223C"/>
    <w:rsid w:val="006A227D"/>
    <w:rsid w:val="006A2C25"/>
    <w:rsid w:val="006A323F"/>
    <w:rsid w:val="006B0667"/>
    <w:rsid w:val="006B12F7"/>
    <w:rsid w:val="006B2732"/>
    <w:rsid w:val="006B3343"/>
    <w:rsid w:val="006B5D2E"/>
    <w:rsid w:val="006B74AA"/>
    <w:rsid w:val="006B7FD0"/>
    <w:rsid w:val="006C0B7D"/>
    <w:rsid w:val="006C15C0"/>
    <w:rsid w:val="006C18EC"/>
    <w:rsid w:val="006C2407"/>
    <w:rsid w:val="006C2586"/>
    <w:rsid w:val="006C3849"/>
    <w:rsid w:val="006C6187"/>
    <w:rsid w:val="006C6C62"/>
    <w:rsid w:val="006D11D5"/>
    <w:rsid w:val="006D2051"/>
    <w:rsid w:val="006D28B4"/>
    <w:rsid w:val="006D28CA"/>
    <w:rsid w:val="006D3097"/>
    <w:rsid w:val="006D3F13"/>
    <w:rsid w:val="006D41FA"/>
    <w:rsid w:val="006D5292"/>
    <w:rsid w:val="006D5D70"/>
    <w:rsid w:val="006D5E02"/>
    <w:rsid w:val="006D6566"/>
    <w:rsid w:val="006D679E"/>
    <w:rsid w:val="006F0C1B"/>
    <w:rsid w:val="006F16E6"/>
    <w:rsid w:val="006F245E"/>
    <w:rsid w:val="006F31DE"/>
    <w:rsid w:val="006F3AB1"/>
    <w:rsid w:val="006F4015"/>
    <w:rsid w:val="006F4965"/>
    <w:rsid w:val="00701115"/>
    <w:rsid w:val="007024CB"/>
    <w:rsid w:val="007032DC"/>
    <w:rsid w:val="00703926"/>
    <w:rsid w:val="00703D35"/>
    <w:rsid w:val="00704ACC"/>
    <w:rsid w:val="00705E20"/>
    <w:rsid w:val="00706A59"/>
    <w:rsid w:val="0071086F"/>
    <w:rsid w:val="00715CD2"/>
    <w:rsid w:val="00716713"/>
    <w:rsid w:val="007201BC"/>
    <w:rsid w:val="00720EB2"/>
    <w:rsid w:val="00721DD3"/>
    <w:rsid w:val="0072277F"/>
    <w:rsid w:val="0072417B"/>
    <w:rsid w:val="0072666B"/>
    <w:rsid w:val="0073035D"/>
    <w:rsid w:val="00737BF2"/>
    <w:rsid w:val="007442BE"/>
    <w:rsid w:val="0074533F"/>
    <w:rsid w:val="00746480"/>
    <w:rsid w:val="0074755F"/>
    <w:rsid w:val="007533A2"/>
    <w:rsid w:val="00753DC1"/>
    <w:rsid w:val="00753ECF"/>
    <w:rsid w:val="00755D49"/>
    <w:rsid w:val="00756B6F"/>
    <w:rsid w:val="00763CC5"/>
    <w:rsid w:val="00763CE5"/>
    <w:rsid w:val="007649DE"/>
    <w:rsid w:val="00764A42"/>
    <w:rsid w:val="007651BD"/>
    <w:rsid w:val="0076624A"/>
    <w:rsid w:val="0076698A"/>
    <w:rsid w:val="007719A7"/>
    <w:rsid w:val="00771A59"/>
    <w:rsid w:val="00772C63"/>
    <w:rsid w:val="00773620"/>
    <w:rsid w:val="007757BE"/>
    <w:rsid w:val="00776142"/>
    <w:rsid w:val="007764D0"/>
    <w:rsid w:val="007822CA"/>
    <w:rsid w:val="0078371F"/>
    <w:rsid w:val="007839B4"/>
    <w:rsid w:val="00784824"/>
    <w:rsid w:val="00787CB2"/>
    <w:rsid w:val="00793DAF"/>
    <w:rsid w:val="00793F6A"/>
    <w:rsid w:val="00793FA2"/>
    <w:rsid w:val="00796D42"/>
    <w:rsid w:val="007A147F"/>
    <w:rsid w:val="007A23BF"/>
    <w:rsid w:val="007A2604"/>
    <w:rsid w:val="007A2A61"/>
    <w:rsid w:val="007A2D11"/>
    <w:rsid w:val="007A3AD1"/>
    <w:rsid w:val="007A4688"/>
    <w:rsid w:val="007A52DB"/>
    <w:rsid w:val="007A55AB"/>
    <w:rsid w:val="007A5AE5"/>
    <w:rsid w:val="007A5F0C"/>
    <w:rsid w:val="007B033B"/>
    <w:rsid w:val="007B09FD"/>
    <w:rsid w:val="007B2679"/>
    <w:rsid w:val="007C37F8"/>
    <w:rsid w:val="007D21F5"/>
    <w:rsid w:val="007D30A2"/>
    <w:rsid w:val="007D3B0E"/>
    <w:rsid w:val="007D3B89"/>
    <w:rsid w:val="007D499C"/>
    <w:rsid w:val="007D5424"/>
    <w:rsid w:val="007D6C8B"/>
    <w:rsid w:val="007D78BC"/>
    <w:rsid w:val="007E0F70"/>
    <w:rsid w:val="007E35F4"/>
    <w:rsid w:val="007E4020"/>
    <w:rsid w:val="007F29E6"/>
    <w:rsid w:val="007F4641"/>
    <w:rsid w:val="007F4D00"/>
    <w:rsid w:val="007F4D36"/>
    <w:rsid w:val="007F74E7"/>
    <w:rsid w:val="0080015D"/>
    <w:rsid w:val="00801EF9"/>
    <w:rsid w:val="008027C7"/>
    <w:rsid w:val="00803DF6"/>
    <w:rsid w:val="00805191"/>
    <w:rsid w:val="0080714A"/>
    <w:rsid w:val="008101A8"/>
    <w:rsid w:val="0081249B"/>
    <w:rsid w:val="00813C22"/>
    <w:rsid w:val="0081417B"/>
    <w:rsid w:val="008175B5"/>
    <w:rsid w:val="00824233"/>
    <w:rsid w:val="00825BD4"/>
    <w:rsid w:val="008270A5"/>
    <w:rsid w:val="00827162"/>
    <w:rsid w:val="00827551"/>
    <w:rsid w:val="00831349"/>
    <w:rsid w:val="00833384"/>
    <w:rsid w:val="008337CE"/>
    <w:rsid w:val="00833B49"/>
    <w:rsid w:val="0083439F"/>
    <w:rsid w:val="00835291"/>
    <w:rsid w:val="00845000"/>
    <w:rsid w:val="00845F51"/>
    <w:rsid w:val="00847B7F"/>
    <w:rsid w:val="00850240"/>
    <w:rsid w:val="0085168A"/>
    <w:rsid w:val="0085263E"/>
    <w:rsid w:val="0085277D"/>
    <w:rsid w:val="00855045"/>
    <w:rsid w:val="00856641"/>
    <w:rsid w:val="008574CE"/>
    <w:rsid w:val="008600FF"/>
    <w:rsid w:val="00860B8D"/>
    <w:rsid w:val="00861331"/>
    <w:rsid w:val="00861E4F"/>
    <w:rsid w:val="00862379"/>
    <w:rsid w:val="0086528F"/>
    <w:rsid w:val="00866693"/>
    <w:rsid w:val="00867286"/>
    <w:rsid w:val="00870D03"/>
    <w:rsid w:val="00872C90"/>
    <w:rsid w:val="00873BEC"/>
    <w:rsid w:val="008742F6"/>
    <w:rsid w:val="008817FD"/>
    <w:rsid w:val="008820D1"/>
    <w:rsid w:val="008820D7"/>
    <w:rsid w:val="0088229A"/>
    <w:rsid w:val="008844C2"/>
    <w:rsid w:val="00884878"/>
    <w:rsid w:val="00887E35"/>
    <w:rsid w:val="00887FCA"/>
    <w:rsid w:val="00894EA0"/>
    <w:rsid w:val="008975B7"/>
    <w:rsid w:val="00897EAE"/>
    <w:rsid w:val="008A29B2"/>
    <w:rsid w:val="008A308B"/>
    <w:rsid w:val="008A5A7D"/>
    <w:rsid w:val="008A6916"/>
    <w:rsid w:val="008A7210"/>
    <w:rsid w:val="008B0336"/>
    <w:rsid w:val="008B1F8B"/>
    <w:rsid w:val="008B2798"/>
    <w:rsid w:val="008B3703"/>
    <w:rsid w:val="008B3D88"/>
    <w:rsid w:val="008B524B"/>
    <w:rsid w:val="008B585C"/>
    <w:rsid w:val="008B600A"/>
    <w:rsid w:val="008B6779"/>
    <w:rsid w:val="008C036F"/>
    <w:rsid w:val="008C07C7"/>
    <w:rsid w:val="008C0978"/>
    <w:rsid w:val="008C0B34"/>
    <w:rsid w:val="008C17F1"/>
    <w:rsid w:val="008C2B31"/>
    <w:rsid w:val="008C2B6C"/>
    <w:rsid w:val="008D2070"/>
    <w:rsid w:val="008D2578"/>
    <w:rsid w:val="008D2AE9"/>
    <w:rsid w:val="008D4AD0"/>
    <w:rsid w:val="008D630F"/>
    <w:rsid w:val="008D7107"/>
    <w:rsid w:val="008E0112"/>
    <w:rsid w:val="008E41B7"/>
    <w:rsid w:val="008E4F29"/>
    <w:rsid w:val="008E6A47"/>
    <w:rsid w:val="008F0004"/>
    <w:rsid w:val="008F0795"/>
    <w:rsid w:val="008F1262"/>
    <w:rsid w:val="008F1FB1"/>
    <w:rsid w:val="008F2424"/>
    <w:rsid w:val="008F3056"/>
    <w:rsid w:val="008F309A"/>
    <w:rsid w:val="008F5DF4"/>
    <w:rsid w:val="00901FF1"/>
    <w:rsid w:val="00902AE4"/>
    <w:rsid w:val="00905639"/>
    <w:rsid w:val="009074DB"/>
    <w:rsid w:val="0091012F"/>
    <w:rsid w:val="00910AF1"/>
    <w:rsid w:val="00910B57"/>
    <w:rsid w:val="00910B9D"/>
    <w:rsid w:val="00910F4D"/>
    <w:rsid w:val="00911AAA"/>
    <w:rsid w:val="00911F90"/>
    <w:rsid w:val="0091237A"/>
    <w:rsid w:val="0091242E"/>
    <w:rsid w:val="009129EC"/>
    <w:rsid w:val="009147EC"/>
    <w:rsid w:val="0092066C"/>
    <w:rsid w:val="00922DAF"/>
    <w:rsid w:val="00924740"/>
    <w:rsid w:val="0093077F"/>
    <w:rsid w:val="00930B94"/>
    <w:rsid w:val="00931742"/>
    <w:rsid w:val="00931FAD"/>
    <w:rsid w:val="0093268F"/>
    <w:rsid w:val="00934591"/>
    <w:rsid w:val="00935A1C"/>
    <w:rsid w:val="00935EE0"/>
    <w:rsid w:val="00937697"/>
    <w:rsid w:val="009402F4"/>
    <w:rsid w:val="00943660"/>
    <w:rsid w:val="009440F0"/>
    <w:rsid w:val="00950024"/>
    <w:rsid w:val="0095679B"/>
    <w:rsid w:val="00956B04"/>
    <w:rsid w:val="009602B1"/>
    <w:rsid w:val="00960D40"/>
    <w:rsid w:val="0096368F"/>
    <w:rsid w:val="00963B2D"/>
    <w:rsid w:val="00966564"/>
    <w:rsid w:val="00966864"/>
    <w:rsid w:val="00971692"/>
    <w:rsid w:val="00971CC1"/>
    <w:rsid w:val="00972C10"/>
    <w:rsid w:val="00975176"/>
    <w:rsid w:val="00976DE1"/>
    <w:rsid w:val="00982B2F"/>
    <w:rsid w:val="00982E10"/>
    <w:rsid w:val="00983D07"/>
    <w:rsid w:val="0098431E"/>
    <w:rsid w:val="0098456A"/>
    <w:rsid w:val="00984F67"/>
    <w:rsid w:val="009861DF"/>
    <w:rsid w:val="009929F5"/>
    <w:rsid w:val="0099401D"/>
    <w:rsid w:val="00994366"/>
    <w:rsid w:val="00994C07"/>
    <w:rsid w:val="00994EC7"/>
    <w:rsid w:val="009977F5"/>
    <w:rsid w:val="00997D6A"/>
    <w:rsid w:val="009A03FD"/>
    <w:rsid w:val="009A171F"/>
    <w:rsid w:val="009A360D"/>
    <w:rsid w:val="009A3FAE"/>
    <w:rsid w:val="009A73B2"/>
    <w:rsid w:val="009B0733"/>
    <w:rsid w:val="009B25C2"/>
    <w:rsid w:val="009B3953"/>
    <w:rsid w:val="009B5D8E"/>
    <w:rsid w:val="009B7D7D"/>
    <w:rsid w:val="009C25E0"/>
    <w:rsid w:val="009C2674"/>
    <w:rsid w:val="009C2D29"/>
    <w:rsid w:val="009C38E9"/>
    <w:rsid w:val="009C4993"/>
    <w:rsid w:val="009C64F6"/>
    <w:rsid w:val="009D0C0A"/>
    <w:rsid w:val="009D1181"/>
    <w:rsid w:val="009D2167"/>
    <w:rsid w:val="009D3C91"/>
    <w:rsid w:val="009D50B9"/>
    <w:rsid w:val="009D5ADF"/>
    <w:rsid w:val="009D7564"/>
    <w:rsid w:val="009D7EEC"/>
    <w:rsid w:val="009E28D3"/>
    <w:rsid w:val="009E3FF5"/>
    <w:rsid w:val="009E44FF"/>
    <w:rsid w:val="009E77CF"/>
    <w:rsid w:val="009F0606"/>
    <w:rsid w:val="009F0F0D"/>
    <w:rsid w:val="009F155C"/>
    <w:rsid w:val="009F17CB"/>
    <w:rsid w:val="009F3C59"/>
    <w:rsid w:val="009F51A4"/>
    <w:rsid w:val="009F617A"/>
    <w:rsid w:val="009F670D"/>
    <w:rsid w:val="009F70FD"/>
    <w:rsid w:val="009F7309"/>
    <w:rsid w:val="00A0635B"/>
    <w:rsid w:val="00A073B3"/>
    <w:rsid w:val="00A11114"/>
    <w:rsid w:val="00A1167C"/>
    <w:rsid w:val="00A12B56"/>
    <w:rsid w:val="00A138E3"/>
    <w:rsid w:val="00A155B2"/>
    <w:rsid w:val="00A16EDF"/>
    <w:rsid w:val="00A208FA"/>
    <w:rsid w:val="00A20D2B"/>
    <w:rsid w:val="00A23B1B"/>
    <w:rsid w:val="00A24FA1"/>
    <w:rsid w:val="00A26250"/>
    <w:rsid w:val="00A26B21"/>
    <w:rsid w:val="00A277B9"/>
    <w:rsid w:val="00A309BB"/>
    <w:rsid w:val="00A31205"/>
    <w:rsid w:val="00A31ECF"/>
    <w:rsid w:val="00A40272"/>
    <w:rsid w:val="00A40884"/>
    <w:rsid w:val="00A41B8F"/>
    <w:rsid w:val="00A452CD"/>
    <w:rsid w:val="00A456A7"/>
    <w:rsid w:val="00A47A7F"/>
    <w:rsid w:val="00A520C1"/>
    <w:rsid w:val="00A522DC"/>
    <w:rsid w:val="00A527E1"/>
    <w:rsid w:val="00A5537E"/>
    <w:rsid w:val="00A5701B"/>
    <w:rsid w:val="00A57761"/>
    <w:rsid w:val="00A6077A"/>
    <w:rsid w:val="00A616C9"/>
    <w:rsid w:val="00A620D8"/>
    <w:rsid w:val="00A626AE"/>
    <w:rsid w:val="00A63811"/>
    <w:rsid w:val="00A6382B"/>
    <w:rsid w:val="00A66C4A"/>
    <w:rsid w:val="00A718E7"/>
    <w:rsid w:val="00A7238C"/>
    <w:rsid w:val="00A7263A"/>
    <w:rsid w:val="00A727DF"/>
    <w:rsid w:val="00A74D65"/>
    <w:rsid w:val="00A760C3"/>
    <w:rsid w:val="00A76A7D"/>
    <w:rsid w:val="00A77647"/>
    <w:rsid w:val="00A81956"/>
    <w:rsid w:val="00A85381"/>
    <w:rsid w:val="00A85A7B"/>
    <w:rsid w:val="00A87707"/>
    <w:rsid w:val="00A911A0"/>
    <w:rsid w:val="00A95914"/>
    <w:rsid w:val="00A97BD3"/>
    <w:rsid w:val="00AA166C"/>
    <w:rsid w:val="00AA64AB"/>
    <w:rsid w:val="00AA7C28"/>
    <w:rsid w:val="00AB230C"/>
    <w:rsid w:val="00AB2CCD"/>
    <w:rsid w:val="00AB40F6"/>
    <w:rsid w:val="00AB7474"/>
    <w:rsid w:val="00AC3565"/>
    <w:rsid w:val="00AC650A"/>
    <w:rsid w:val="00AC7549"/>
    <w:rsid w:val="00AD01C2"/>
    <w:rsid w:val="00AD1D3A"/>
    <w:rsid w:val="00AD4D15"/>
    <w:rsid w:val="00AE0AA1"/>
    <w:rsid w:val="00AE3B1A"/>
    <w:rsid w:val="00AE55CB"/>
    <w:rsid w:val="00AE6F5A"/>
    <w:rsid w:val="00AE7772"/>
    <w:rsid w:val="00AF2943"/>
    <w:rsid w:val="00AF2E49"/>
    <w:rsid w:val="00AF2E4F"/>
    <w:rsid w:val="00AF3149"/>
    <w:rsid w:val="00AF62BA"/>
    <w:rsid w:val="00AF690E"/>
    <w:rsid w:val="00AF7BF9"/>
    <w:rsid w:val="00B0010D"/>
    <w:rsid w:val="00B04063"/>
    <w:rsid w:val="00B04668"/>
    <w:rsid w:val="00B11A66"/>
    <w:rsid w:val="00B20BF1"/>
    <w:rsid w:val="00B20C5F"/>
    <w:rsid w:val="00B229E1"/>
    <w:rsid w:val="00B22E13"/>
    <w:rsid w:val="00B2357F"/>
    <w:rsid w:val="00B257E9"/>
    <w:rsid w:val="00B25F32"/>
    <w:rsid w:val="00B27494"/>
    <w:rsid w:val="00B27FB3"/>
    <w:rsid w:val="00B30CC6"/>
    <w:rsid w:val="00B3183C"/>
    <w:rsid w:val="00B32C4B"/>
    <w:rsid w:val="00B3403F"/>
    <w:rsid w:val="00B35665"/>
    <w:rsid w:val="00B359A0"/>
    <w:rsid w:val="00B36382"/>
    <w:rsid w:val="00B428B7"/>
    <w:rsid w:val="00B438FC"/>
    <w:rsid w:val="00B45618"/>
    <w:rsid w:val="00B464D8"/>
    <w:rsid w:val="00B50B77"/>
    <w:rsid w:val="00B50BAB"/>
    <w:rsid w:val="00B52021"/>
    <w:rsid w:val="00B55210"/>
    <w:rsid w:val="00B55E39"/>
    <w:rsid w:val="00B56CA9"/>
    <w:rsid w:val="00B570B3"/>
    <w:rsid w:val="00B60428"/>
    <w:rsid w:val="00B6079F"/>
    <w:rsid w:val="00B6197A"/>
    <w:rsid w:val="00B63CA1"/>
    <w:rsid w:val="00B65CB4"/>
    <w:rsid w:val="00B65D4F"/>
    <w:rsid w:val="00B66248"/>
    <w:rsid w:val="00B67494"/>
    <w:rsid w:val="00B705DE"/>
    <w:rsid w:val="00B717EC"/>
    <w:rsid w:val="00B72082"/>
    <w:rsid w:val="00B7234D"/>
    <w:rsid w:val="00B7425C"/>
    <w:rsid w:val="00B75C28"/>
    <w:rsid w:val="00B822D6"/>
    <w:rsid w:val="00B82A38"/>
    <w:rsid w:val="00B854B4"/>
    <w:rsid w:val="00B859F8"/>
    <w:rsid w:val="00B8765C"/>
    <w:rsid w:val="00B9080C"/>
    <w:rsid w:val="00B95A76"/>
    <w:rsid w:val="00B9714C"/>
    <w:rsid w:val="00B97611"/>
    <w:rsid w:val="00BA0214"/>
    <w:rsid w:val="00BA160F"/>
    <w:rsid w:val="00BA21FD"/>
    <w:rsid w:val="00BA3714"/>
    <w:rsid w:val="00BA3D1B"/>
    <w:rsid w:val="00BA402E"/>
    <w:rsid w:val="00BA4CA7"/>
    <w:rsid w:val="00BA71FC"/>
    <w:rsid w:val="00BA7F49"/>
    <w:rsid w:val="00BB0076"/>
    <w:rsid w:val="00BB1089"/>
    <w:rsid w:val="00BB14CF"/>
    <w:rsid w:val="00BB3C86"/>
    <w:rsid w:val="00BB592E"/>
    <w:rsid w:val="00BB64E5"/>
    <w:rsid w:val="00BB6872"/>
    <w:rsid w:val="00BB6B4E"/>
    <w:rsid w:val="00BC0816"/>
    <w:rsid w:val="00BC158C"/>
    <w:rsid w:val="00BC1CEC"/>
    <w:rsid w:val="00BC33F3"/>
    <w:rsid w:val="00BC6A21"/>
    <w:rsid w:val="00BC724E"/>
    <w:rsid w:val="00BD09C7"/>
    <w:rsid w:val="00BD0FB0"/>
    <w:rsid w:val="00BD2529"/>
    <w:rsid w:val="00BD27C3"/>
    <w:rsid w:val="00BD3699"/>
    <w:rsid w:val="00BD7D1E"/>
    <w:rsid w:val="00BD7E2C"/>
    <w:rsid w:val="00BE023A"/>
    <w:rsid w:val="00BE1B3C"/>
    <w:rsid w:val="00BE1D90"/>
    <w:rsid w:val="00BE1EFA"/>
    <w:rsid w:val="00BE1F4D"/>
    <w:rsid w:val="00BE3462"/>
    <w:rsid w:val="00BE41BA"/>
    <w:rsid w:val="00BE42B5"/>
    <w:rsid w:val="00BE70E2"/>
    <w:rsid w:val="00BE7D88"/>
    <w:rsid w:val="00BF085E"/>
    <w:rsid w:val="00BF1C56"/>
    <w:rsid w:val="00BF28F1"/>
    <w:rsid w:val="00BF39BD"/>
    <w:rsid w:val="00BF4016"/>
    <w:rsid w:val="00BF5335"/>
    <w:rsid w:val="00BF6889"/>
    <w:rsid w:val="00BF7AC2"/>
    <w:rsid w:val="00C018BC"/>
    <w:rsid w:val="00C023C5"/>
    <w:rsid w:val="00C02E8E"/>
    <w:rsid w:val="00C07168"/>
    <w:rsid w:val="00C116BD"/>
    <w:rsid w:val="00C126E1"/>
    <w:rsid w:val="00C13B60"/>
    <w:rsid w:val="00C17D58"/>
    <w:rsid w:val="00C17F6E"/>
    <w:rsid w:val="00C208B1"/>
    <w:rsid w:val="00C20BCA"/>
    <w:rsid w:val="00C213E5"/>
    <w:rsid w:val="00C21EA0"/>
    <w:rsid w:val="00C23E26"/>
    <w:rsid w:val="00C245E2"/>
    <w:rsid w:val="00C279B1"/>
    <w:rsid w:val="00C321FE"/>
    <w:rsid w:val="00C3347C"/>
    <w:rsid w:val="00C33624"/>
    <w:rsid w:val="00C37532"/>
    <w:rsid w:val="00C37ADB"/>
    <w:rsid w:val="00C41251"/>
    <w:rsid w:val="00C47CEC"/>
    <w:rsid w:val="00C50B43"/>
    <w:rsid w:val="00C50E37"/>
    <w:rsid w:val="00C5105E"/>
    <w:rsid w:val="00C513C8"/>
    <w:rsid w:val="00C5157C"/>
    <w:rsid w:val="00C53028"/>
    <w:rsid w:val="00C53032"/>
    <w:rsid w:val="00C53365"/>
    <w:rsid w:val="00C572F0"/>
    <w:rsid w:val="00C57CD1"/>
    <w:rsid w:val="00C61E68"/>
    <w:rsid w:val="00C61FE8"/>
    <w:rsid w:val="00C631C8"/>
    <w:rsid w:val="00C63CE6"/>
    <w:rsid w:val="00C64C3F"/>
    <w:rsid w:val="00C65EE6"/>
    <w:rsid w:val="00C67918"/>
    <w:rsid w:val="00C70BDA"/>
    <w:rsid w:val="00C71111"/>
    <w:rsid w:val="00C72279"/>
    <w:rsid w:val="00C722EF"/>
    <w:rsid w:val="00C74FC4"/>
    <w:rsid w:val="00C75C95"/>
    <w:rsid w:val="00C76892"/>
    <w:rsid w:val="00C777FB"/>
    <w:rsid w:val="00C77DAE"/>
    <w:rsid w:val="00C80F5B"/>
    <w:rsid w:val="00C8108F"/>
    <w:rsid w:val="00C815BF"/>
    <w:rsid w:val="00C81CEB"/>
    <w:rsid w:val="00C82765"/>
    <w:rsid w:val="00C838FF"/>
    <w:rsid w:val="00C84196"/>
    <w:rsid w:val="00C84A72"/>
    <w:rsid w:val="00C87E5B"/>
    <w:rsid w:val="00C90C56"/>
    <w:rsid w:val="00C91EE7"/>
    <w:rsid w:val="00C949CA"/>
    <w:rsid w:val="00C96303"/>
    <w:rsid w:val="00C9653A"/>
    <w:rsid w:val="00C96C62"/>
    <w:rsid w:val="00C96E70"/>
    <w:rsid w:val="00CA01F3"/>
    <w:rsid w:val="00CA3B06"/>
    <w:rsid w:val="00CA3E6D"/>
    <w:rsid w:val="00CA4181"/>
    <w:rsid w:val="00CA4E84"/>
    <w:rsid w:val="00CA5D62"/>
    <w:rsid w:val="00CA6B8D"/>
    <w:rsid w:val="00CB3015"/>
    <w:rsid w:val="00CB48A4"/>
    <w:rsid w:val="00CB496B"/>
    <w:rsid w:val="00CB555E"/>
    <w:rsid w:val="00CB5887"/>
    <w:rsid w:val="00CB59F1"/>
    <w:rsid w:val="00CB6534"/>
    <w:rsid w:val="00CB6AB8"/>
    <w:rsid w:val="00CB73B6"/>
    <w:rsid w:val="00CB7981"/>
    <w:rsid w:val="00CB7FC2"/>
    <w:rsid w:val="00CC1309"/>
    <w:rsid w:val="00CC1CD7"/>
    <w:rsid w:val="00CC2A11"/>
    <w:rsid w:val="00CC4033"/>
    <w:rsid w:val="00CC4127"/>
    <w:rsid w:val="00CC64D4"/>
    <w:rsid w:val="00CC711B"/>
    <w:rsid w:val="00CD1E8E"/>
    <w:rsid w:val="00CD70F9"/>
    <w:rsid w:val="00CE0713"/>
    <w:rsid w:val="00CE0C64"/>
    <w:rsid w:val="00CE1BCE"/>
    <w:rsid w:val="00CE2BF8"/>
    <w:rsid w:val="00CE3D9F"/>
    <w:rsid w:val="00CE4EAE"/>
    <w:rsid w:val="00CF0F87"/>
    <w:rsid w:val="00CF1CFC"/>
    <w:rsid w:val="00CF1E99"/>
    <w:rsid w:val="00CF394D"/>
    <w:rsid w:val="00CF5A92"/>
    <w:rsid w:val="00CF62D8"/>
    <w:rsid w:val="00CF7CBC"/>
    <w:rsid w:val="00D00BC1"/>
    <w:rsid w:val="00D0492E"/>
    <w:rsid w:val="00D05484"/>
    <w:rsid w:val="00D05841"/>
    <w:rsid w:val="00D07B19"/>
    <w:rsid w:val="00D108DF"/>
    <w:rsid w:val="00D12006"/>
    <w:rsid w:val="00D12A22"/>
    <w:rsid w:val="00D144C7"/>
    <w:rsid w:val="00D145FF"/>
    <w:rsid w:val="00D14648"/>
    <w:rsid w:val="00D155D3"/>
    <w:rsid w:val="00D176A5"/>
    <w:rsid w:val="00D17882"/>
    <w:rsid w:val="00D23D19"/>
    <w:rsid w:val="00D30B5B"/>
    <w:rsid w:val="00D3455C"/>
    <w:rsid w:val="00D346D4"/>
    <w:rsid w:val="00D3623B"/>
    <w:rsid w:val="00D40588"/>
    <w:rsid w:val="00D42BAF"/>
    <w:rsid w:val="00D442DD"/>
    <w:rsid w:val="00D44EAD"/>
    <w:rsid w:val="00D45715"/>
    <w:rsid w:val="00D45725"/>
    <w:rsid w:val="00D45D9C"/>
    <w:rsid w:val="00D4673E"/>
    <w:rsid w:val="00D470D2"/>
    <w:rsid w:val="00D47110"/>
    <w:rsid w:val="00D50278"/>
    <w:rsid w:val="00D50798"/>
    <w:rsid w:val="00D537A7"/>
    <w:rsid w:val="00D55529"/>
    <w:rsid w:val="00D55F4B"/>
    <w:rsid w:val="00D562BE"/>
    <w:rsid w:val="00D572DF"/>
    <w:rsid w:val="00D600B1"/>
    <w:rsid w:val="00D61FED"/>
    <w:rsid w:val="00D638AD"/>
    <w:rsid w:val="00D6446D"/>
    <w:rsid w:val="00D65122"/>
    <w:rsid w:val="00D659C6"/>
    <w:rsid w:val="00D66DFE"/>
    <w:rsid w:val="00D71A38"/>
    <w:rsid w:val="00D71A65"/>
    <w:rsid w:val="00D71ED2"/>
    <w:rsid w:val="00D72664"/>
    <w:rsid w:val="00D73AFA"/>
    <w:rsid w:val="00D74583"/>
    <w:rsid w:val="00D754FA"/>
    <w:rsid w:val="00D770D9"/>
    <w:rsid w:val="00D773C4"/>
    <w:rsid w:val="00D8189A"/>
    <w:rsid w:val="00D81F39"/>
    <w:rsid w:val="00D830B8"/>
    <w:rsid w:val="00D8493B"/>
    <w:rsid w:val="00D859F4"/>
    <w:rsid w:val="00D92B0F"/>
    <w:rsid w:val="00D93886"/>
    <w:rsid w:val="00D943D8"/>
    <w:rsid w:val="00D96A3D"/>
    <w:rsid w:val="00DA2325"/>
    <w:rsid w:val="00DA3810"/>
    <w:rsid w:val="00DA40B0"/>
    <w:rsid w:val="00DA49EB"/>
    <w:rsid w:val="00DA58D8"/>
    <w:rsid w:val="00DA615C"/>
    <w:rsid w:val="00DA6484"/>
    <w:rsid w:val="00DA6818"/>
    <w:rsid w:val="00DB042A"/>
    <w:rsid w:val="00DB5560"/>
    <w:rsid w:val="00DB5D9B"/>
    <w:rsid w:val="00DB683C"/>
    <w:rsid w:val="00DB6D48"/>
    <w:rsid w:val="00DB7395"/>
    <w:rsid w:val="00DC0919"/>
    <w:rsid w:val="00DC0EEB"/>
    <w:rsid w:val="00DC1491"/>
    <w:rsid w:val="00DC3393"/>
    <w:rsid w:val="00DC37C8"/>
    <w:rsid w:val="00DC44E9"/>
    <w:rsid w:val="00DC474B"/>
    <w:rsid w:val="00DC477A"/>
    <w:rsid w:val="00DC569B"/>
    <w:rsid w:val="00DC66CD"/>
    <w:rsid w:val="00DC6CF4"/>
    <w:rsid w:val="00DC7CD6"/>
    <w:rsid w:val="00DD03E0"/>
    <w:rsid w:val="00DD18FC"/>
    <w:rsid w:val="00DD1C13"/>
    <w:rsid w:val="00DD28E3"/>
    <w:rsid w:val="00DD4B6F"/>
    <w:rsid w:val="00DD5F79"/>
    <w:rsid w:val="00DD683D"/>
    <w:rsid w:val="00DD766A"/>
    <w:rsid w:val="00DE3F5F"/>
    <w:rsid w:val="00DE52E1"/>
    <w:rsid w:val="00DE5C3B"/>
    <w:rsid w:val="00DE6195"/>
    <w:rsid w:val="00DE65F9"/>
    <w:rsid w:val="00DE6614"/>
    <w:rsid w:val="00DE6B6F"/>
    <w:rsid w:val="00DE6EDF"/>
    <w:rsid w:val="00DE6F97"/>
    <w:rsid w:val="00DE7785"/>
    <w:rsid w:val="00DF1940"/>
    <w:rsid w:val="00DF3398"/>
    <w:rsid w:val="00DF518C"/>
    <w:rsid w:val="00DF6EF4"/>
    <w:rsid w:val="00DF6F02"/>
    <w:rsid w:val="00E00ECB"/>
    <w:rsid w:val="00E01894"/>
    <w:rsid w:val="00E0253A"/>
    <w:rsid w:val="00E05A65"/>
    <w:rsid w:val="00E11BD4"/>
    <w:rsid w:val="00E12833"/>
    <w:rsid w:val="00E15138"/>
    <w:rsid w:val="00E15728"/>
    <w:rsid w:val="00E16836"/>
    <w:rsid w:val="00E16C07"/>
    <w:rsid w:val="00E16E28"/>
    <w:rsid w:val="00E17804"/>
    <w:rsid w:val="00E20610"/>
    <w:rsid w:val="00E22056"/>
    <w:rsid w:val="00E22638"/>
    <w:rsid w:val="00E23D10"/>
    <w:rsid w:val="00E25BA8"/>
    <w:rsid w:val="00E272F7"/>
    <w:rsid w:val="00E279F9"/>
    <w:rsid w:val="00E34E7B"/>
    <w:rsid w:val="00E354E4"/>
    <w:rsid w:val="00E35C67"/>
    <w:rsid w:val="00E365EA"/>
    <w:rsid w:val="00E378F9"/>
    <w:rsid w:val="00E40959"/>
    <w:rsid w:val="00E415DD"/>
    <w:rsid w:val="00E41DB2"/>
    <w:rsid w:val="00E44099"/>
    <w:rsid w:val="00E442F3"/>
    <w:rsid w:val="00E4517A"/>
    <w:rsid w:val="00E4590A"/>
    <w:rsid w:val="00E500FB"/>
    <w:rsid w:val="00E512A6"/>
    <w:rsid w:val="00E51DB6"/>
    <w:rsid w:val="00E52C76"/>
    <w:rsid w:val="00E5333E"/>
    <w:rsid w:val="00E551D9"/>
    <w:rsid w:val="00E57893"/>
    <w:rsid w:val="00E60662"/>
    <w:rsid w:val="00E6117D"/>
    <w:rsid w:val="00E62318"/>
    <w:rsid w:val="00E65B1A"/>
    <w:rsid w:val="00E65F96"/>
    <w:rsid w:val="00E67A29"/>
    <w:rsid w:val="00E7254D"/>
    <w:rsid w:val="00E75ADF"/>
    <w:rsid w:val="00E76BD1"/>
    <w:rsid w:val="00E81BC3"/>
    <w:rsid w:val="00E832DC"/>
    <w:rsid w:val="00E83C59"/>
    <w:rsid w:val="00E90AC8"/>
    <w:rsid w:val="00E916F6"/>
    <w:rsid w:val="00E94EC9"/>
    <w:rsid w:val="00E94FAD"/>
    <w:rsid w:val="00E9764E"/>
    <w:rsid w:val="00E97B64"/>
    <w:rsid w:val="00EA0150"/>
    <w:rsid w:val="00EA147E"/>
    <w:rsid w:val="00EA15FB"/>
    <w:rsid w:val="00EA1A5D"/>
    <w:rsid w:val="00EA38D1"/>
    <w:rsid w:val="00EA39AC"/>
    <w:rsid w:val="00EA67C7"/>
    <w:rsid w:val="00EB0D68"/>
    <w:rsid w:val="00EB4A3F"/>
    <w:rsid w:val="00EB58EB"/>
    <w:rsid w:val="00EB6533"/>
    <w:rsid w:val="00EB6D3A"/>
    <w:rsid w:val="00EB7AC9"/>
    <w:rsid w:val="00EC092A"/>
    <w:rsid w:val="00EC210F"/>
    <w:rsid w:val="00EC2478"/>
    <w:rsid w:val="00EC47B2"/>
    <w:rsid w:val="00ED23F3"/>
    <w:rsid w:val="00ED5995"/>
    <w:rsid w:val="00ED63A1"/>
    <w:rsid w:val="00ED65B2"/>
    <w:rsid w:val="00EE08C3"/>
    <w:rsid w:val="00EE1691"/>
    <w:rsid w:val="00EE2025"/>
    <w:rsid w:val="00EE28A0"/>
    <w:rsid w:val="00EE53FA"/>
    <w:rsid w:val="00EE7895"/>
    <w:rsid w:val="00EE789C"/>
    <w:rsid w:val="00EF0993"/>
    <w:rsid w:val="00EF2C7B"/>
    <w:rsid w:val="00EF349F"/>
    <w:rsid w:val="00EF376C"/>
    <w:rsid w:val="00EF5CDF"/>
    <w:rsid w:val="00EF6A70"/>
    <w:rsid w:val="00EF7CD4"/>
    <w:rsid w:val="00F0055B"/>
    <w:rsid w:val="00F00B81"/>
    <w:rsid w:val="00F0457A"/>
    <w:rsid w:val="00F04D6B"/>
    <w:rsid w:val="00F053DF"/>
    <w:rsid w:val="00F05D39"/>
    <w:rsid w:val="00F0692B"/>
    <w:rsid w:val="00F071B8"/>
    <w:rsid w:val="00F1066A"/>
    <w:rsid w:val="00F10BDE"/>
    <w:rsid w:val="00F1210E"/>
    <w:rsid w:val="00F15E78"/>
    <w:rsid w:val="00F175AF"/>
    <w:rsid w:val="00F17934"/>
    <w:rsid w:val="00F17CFF"/>
    <w:rsid w:val="00F20C8F"/>
    <w:rsid w:val="00F20FE7"/>
    <w:rsid w:val="00F2132E"/>
    <w:rsid w:val="00F21FE9"/>
    <w:rsid w:val="00F23094"/>
    <w:rsid w:val="00F235A5"/>
    <w:rsid w:val="00F24D1B"/>
    <w:rsid w:val="00F2615E"/>
    <w:rsid w:val="00F30466"/>
    <w:rsid w:val="00F31BDB"/>
    <w:rsid w:val="00F31CB4"/>
    <w:rsid w:val="00F36560"/>
    <w:rsid w:val="00F4017A"/>
    <w:rsid w:val="00F411BF"/>
    <w:rsid w:val="00F42157"/>
    <w:rsid w:val="00F44A26"/>
    <w:rsid w:val="00F46F1D"/>
    <w:rsid w:val="00F4766B"/>
    <w:rsid w:val="00F57FBB"/>
    <w:rsid w:val="00F602AD"/>
    <w:rsid w:val="00F61F7E"/>
    <w:rsid w:val="00F62247"/>
    <w:rsid w:val="00F649F3"/>
    <w:rsid w:val="00F661F0"/>
    <w:rsid w:val="00F6692A"/>
    <w:rsid w:val="00F66A64"/>
    <w:rsid w:val="00F6786B"/>
    <w:rsid w:val="00F72212"/>
    <w:rsid w:val="00F72B3B"/>
    <w:rsid w:val="00F74EA9"/>
    <w:rsid w:val="00F755E7"/>
    <w:rsid w:val="00F75783"/>
    <w:rsid w:val="00F75C56"/>
    <w:rsid w:val="00F75FDA"/>
    <w:rsid w:val="00F76CEE"/>
    <w:rsid w:val="00F77292"/>
    <w:rsid w:val="00F77541"/>
    <w:rsid w:val="00F81078"/>
    <w:rsid w:val="00F81301"/>
    <w:rsid w:val="00F818C7"/>
    <w:rsid w:val="00F81B9E"/>
    <w:rsid w:val="00F82E30"/>
    <w:rsid w:val="00F83CA2"/>
    <w:rsid w:val="00F84353"/>
    <w:rsid w:val="00F854B3"/>
    <w:rsid w:val="00F94251"/>
    <w:rsid w:val="00F945AE"/>
    <w:rsid w:val="00F94DEE"/>
    <w:rsid w:val="00F95014"/>
    <w:rsid w:val="00F95644"/>
    <w:rsid w:val="00F9572F"/>
    <w:rsid w:val="00F9645A"/>
    <w:rsid w:val="00F96837"/>
    <w:rsid w:val="00FA2CA3"/>
    <w:rsid w:val="00FA4936"/>
    <w:rsid w:val="00FA4B44"/>
    <w:rsid w:val="00FA6BF7"/>
    <w:rsid w:val="00FB339A"/>
    <w:rsid w:val="00FB3CEE"/>
    <w:rsid w:val="00FB4A73"/>
    <w:rsid w:val="00FC3EFB"/>
    <w:rsid w:val="00FC51B1"/>
    <w:rsid w:val="00FC647C"/>
    <w:rsid w:val="00FC6D4E"/>
    <w:rsid w:val="00FD00D6"/>
    <w:rsid w:val="00FD0767"/>
    <w:rsid w:val="00FE0340"/>
    <w:rsid w:val="00FE10F2"/>
    <w:rsid w:val="00FE1BF0"/>
    <w:rsid w:val="00FE40A4"/>
    <w:rsid w:val="00FE457A"/>
    <w:rsid w:val="00FE5146"/>
    <w:rsid w:val="00FE5A1B"/>
    <w:rsid w:val="00FE6EC1"/>
    <w:rsid w:val="00FE7264"/>
    <w:rsid w:val="00FF38D5"/>
    <w:rsid w:val="00FF6439"/>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84"/>
    <w:rPr>
      <w:color w:val="4A5051"/>
    </w:rPr>
  </w:style>
  <w:style w:type="paragraph" w:styleId="Heading1">
    <w:name w:val="heading 1"/>
    <w:basedOn w:val="Normal"/>
    <w:next w:val="Normal"/>
    <w:link w:val="Heading1Char"/>
    <w:uiPriority w:val="9"/>
    <w:qFormat/>
    <w:rsid w:val="006F40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paragraph" w:styleId="Heading3">
    <w:name w:val="heading 3"/>
    <w:basedOn w:val="Normal"/>
    <w:next w:val="Normal"/>
    <w:link w:val="Heading3Char"/>
    <w:uiPriority w:val="9"/>
    <w:semiHidden/>
    <w:unhideWhenUsed/>
    <w:qFormat/>
    <w:rsid w:val="003128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5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uiPriority w:val="99"/>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styleId="Revision">
    <w:name w:val="Revision"/>
    <w:hidden/>
    <w:uiPriority w:val="99"/>
    <w:semiHidden/>
    <w:rsid w:val="00B25F32"/>
    <w:rPr>
      <w:color w:val="4A5051"/>
    </w:rPr>
  </w:style>
  <w:style w:type="character" w:styleId="FollowedHyperlink">
    <w:name w:val="FollowedHyperlink"/>
    <w:basedOn w:val="DefaultParagraphFont"/>
    <w:uiPriority w:val="99"/>
    <w:semiHidden/>
    <w:unhideWhenUsed/>
    <w:rsid w:val="007D6C8B"/>
    <w:rPr>
      <w:color w:val="954F72" w:themeColor="followedHyperlink"/>
      <w:u w:val="single"/>
    </w:rPr>
  </w:style>
  <w:style w:type="character" w:customStyle="1" w:styleId="Heading1Char">
    <w:name w:val="Heading 1 Char"/>
    <w:basedOn w:val="DefaultParagraphFont"/>
    <w:link w:val="Heading1"/>
    <w:uiPriority w:val="9"/>
    <w:rsid w:val="006F40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287A"/>
    <w:rPr>
      <w:rFonts w:asciiTheme="majorHAnsi" w:eastAsiaTheme="majorEastAsia" w:hAnsiTheme="majorHAnsi" w:cstheme="majorBidi"/>
      <w:color w:val="1F3763" w:themeColor="accent1" w:themeShade="7F"/>
    </w:rPr>
  </w:style>
  <w:style w:type="paragraph" w:customStyle="1" w:styleId="afterhead3">
    <w:name w:val="afterhead3"/>
    <w:basedOn w:val="Normal"/>
    <w:rsid w:val="0031287A"/>
    <w:pPr>
      <w:suppressAutoHyphens/>
      <w:ind w:left="2880"/>
      <w:jc w:val="both"/>
    </w:pPr>
    <w:rPr>
      <w:rFonts w:ascii="Calibri" w:eastAsia="Times New Roman" w:hAnsi="Calibri" w:cs="Times New Roman"/>
      <w:color w:val="auto"/>
      <w:sz w:val="22"/>
      <w:szCs w:val="20"/>
      <w:lang w:eastAsia="ar-SA"/>
    </w:rPr>
  </w:style>
  <w:style w:type="paragraph" w:styleId="PlainText">
    <w:name w:val="Plain Text"/>
    <w:basedOn w:val="Normal"/>
    <w:link w:val="PlainTextChar"/>
    <w:uiPriority w:val="99"/>
    <w:unhideWhenUsed/>
    <w:rsid w:val="00217DA3"/>
    <w:rPr>
      <w:rFonts w:ascii="Calibri" w:hAnsi="Calibri"/>
      <w:color w:val="auto"/>
      <w:sz w:val="22"/>
      <w:szCs w:val="21"/>
    </w:rPr>
  </w:style>
  <w:style w:type="character" w:customStyle="1" w:styleId="PlainTextChar">
    <w:name w:val="Plain Text Char"/>
    <w:basedOn w:val="DefaultParagraphFont"/>
    <w:link w:val="PlainText"/>
    <w:uiPriority w:val="99"/>
    <w:rsid w:val="00217DA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512451745">
      <w:bodyDiv w:val="1"/>
      <w:marLeft w:val="0"/>
      <w:marRight w:val="0"/>
      <w:marTop w:val="0"/>
      <w:marBottom w:val="0"/>
      <w:divBdr>
        <w:top w:val="none" w:sz="0" w:space="0" w:color="auto"/>
        <w:left w:val="none" w:sz="0" w:space="0" w:color="auto"/>
        <w:bottom w:val="none" w:sz="0" w:space="0" w:color="auto"/>
        <w:right w:val="none" w:sz="0" w:space="0" w:color="auto"/>
      </w:divBdr>
      <w:divsChild>
        <w:div w:id="766461460">
          <w:marLeft w:val="446"/>
          <w:marRight w:val="0"/>
          <w:marTop w:val="0"/>
          <w:marBottom w:val="0"/>
          <w:divBdr>
            <w:top w:val="none" w:sz="0" w:space="0" w:color="auto"/>
            <w:left w:val="none" w:sz="0" w:space="0" w:color="auto"/>
            <w:bottom w:val="none" w:sz="0" w:space="0" w:color="auto"/>
            <w:right w:val="none" w:sz="0" w:space="0" w:color="auto"/>
          </w:divBdr>
        </w:div>
        <w:div w:id="1660572842">
          <w:marLeft w:val="446"/>
          <w:marRight w:val="0"/>
          <w:marTop w:val="0"/>
          <w:marBottom w:val="0"/>
          <w:divBdr>
            <w:top w:val="none" w:sz="0" w:space="0" w:color="auto"/>
            <w:left w:val="none" w:sz="0" w:space="0" w:color="auto"/>
            <w:bottom w:val="none" w:sz="0" w:space="0" w:color="auto"/>
            <w:right w:val="none" w:sz="0" w:space="0" w:color="auto"/>
          </w:divBdr>
        </w:div>
        <w:div w:id="1885754485">
          <w:marLeft w:val="446"/>
          <w:marRight w:val="0"/>
          <w:marTop w:val="0"/>
          <w:marBottom w:val="0"/>
          <w:divBdr>
            <w:top w:val="none" w:sz="0" w:space="0" w:color="auto"/>
            <w:left w:val="none" w:sz="0" w:space="0" w:color="auto"/>
            <w:bottom w:val="none" w:sz="0" w:space="0" w:color="auto"/>
            <w:right w:val="none" w:sz="0" w:space="0" w:color="auto"/>
          </w:divBdr>
        </w:div>
        <w:div w:id="1235243953">
          <w:marLeft w:val="446"/>
          <w:marRight w:val="0"/>
          <w:marTop w:val="0"/>
          <w:marBottom w:val="0"/>
          <w:divBdr>
            <w:top w:val="none" w:sz="0" w:space="0" w:color="auto"/>
            <w:left w:val="none" w:sz="0" w:space="0" w:color="auto"/>
            <w:bottom w:val="none" w:sz="0" w:space="0" w:color="auto"/>
            <w:right w:val="none" w:sz="0" w:space="0" w:color="auto"/>
          </w:divBdr>
        </w:div>
        <w:div w:id="251741359">
          <w:marLeft w:val="446"/>
          <w:marRight w:val="0"/>
          <w:marTop w:val="0"/>
          <w:marBottom w:val="0"/>
          <w:divBdr>
            <w:top w:val="none" w:sz="0" w:space="0" w:color="auto"/>
            <w:left w:val="none" w:sz="0" w:space="0" w:color="auto"/>
            <w:bottom w:val="none" w:sz="0" w:space="0" w:color="auto"/>
            <w:right w:val="none" w:sz="0" w:space="0" w:color="auto"/>
          </w:divBdr>
        </w:div>
        <w:div w:id="1597009232">
          <w:marLeft w:val="446"/>
          <w:marRight w:val="0"/>
          <w:marTop w:val="0"/>
          <w:marBottom w:val="0"/>
          <w:divBdr>
            <w:top w:val="none" w:sz="0" w:space="0" w:color="auto"/>
            <w:left w:val="none" w:sz="0" w:space="0" w:color="auto"/>
            <w:bottom w:val="none" w:sz="0" w:space="0" w:color="auto"/>
            <w:right w:val="none" w:sz="0" w:space="0" w:color="auto"/>
          </w:divBdr>
        </w:div>
        <w:div w:id="608391954">
          <w:marLeft w:val="446"/>
          <w:marRight w:val="0"/>
          <w:marTop w:val="0"/>
          <w:marBottom w:val="0"/>
          <w:divBdr>
            <w:top w:val="none" w:sz="0" w:space="0" w:color="auto"/>
            <w:left w:val="none" w:sz="0" w:space="0" w:color="auto"/>
            <w:bottom w:val="none" w:sz="0" w:space="0" w:color="auto"/>
            <w:right w:val="none" w:sz="0" w:space="0" w:color="auto"/>
          </w:divBdr>
        </w:div>
        <w:div w:id="1600331830">
          <w:marLeft w:val="446"/>
          <w:marRight w:val="0"/>
          <w:marTop w:val="0"/>
          <w:marBottom w:val="0"/>
          <w:divBdr>
            <w:top w:val="none" w:sz="0" w:space="0" w:color="auto"/>
            <w:left w:val="none" w:sz="0" w:space="0" w:color="auto"/>
            <w:bottom w:val="none" w:sz="0" w:space="0" w:color="auto"/>
            <w:right w:val="none" w:sz="0" w:space="0" w:color="auto"/>
          </w:divBdr>
        </w:div>
        <w:div w:id="1772045958">
          <w:marLeft w:val="446"/>
          <w:marRight w:val="0"/>
          <w:marTop w:val="0"/>
          <w:marBottom w:val="0"/>
          <w:divBdr>
            <w:top w:val="none" w:sz="0" w:space="0" w:color="auto"/>
            <w:left w:val="none" w:sz="0" w:space="0" w:color="auto"/>
            <w:bottom w:val="none" w:sz="0" w:space="0" w:color="auto"/>
            <w:right w:val="none" w:sz="0" w:space="0" w:color="auto"/>
          </w:divBdr>
        </w:div>
        <w:div w:id="1673873606">
          <w:marLeft w:val="446"/>
          <w:marRight w:val="0"/>
          <w:marTop w:val="0"/>
          <w:marBottom w:val="0"/>
          <w:divBdr>
            <w:top w:val="none" w:sz="0" w:space="0" w:color="auto"/>
            <w:left w:val="none" w:sz="0" w:space="0" w:color="auto"/>
            <w:bottom w:val="none" w:sz="0" w:space="0" w:color="auto"/>
            <w:right w:val="none" w:sz="0" w:space="0" w:color="auto"/>
          </w:divBdr>
        </w:div>
        <w:div w:id="1450126859">
          <w:marLeft w:val="446"/>
          <w:marRight w:val="0"/>
          <w:marTop w:val="0"/>
          <w:marBottom w:val="0"/>
          <w:divBdr>
            <w:top w:val="none" w:sz="0" w:space="0" w:color="auto"/>
            <w:left w:val="none" w:sz="0" w:space="0" w:color="auto"/>
            <w:bottom w:val="none" w:sz="0" w:space="0" w:color="auto"/>
            <w:right w:val="none" w:sz="0" w:space="0" w:color="auto"/>
          </w:divBdr>
        </w:div>
        <w:div w:id="1378815612">
          <w:marLeft w:val="446"/>
          <w:marRight w:val="0"/>
          <w:marTop w:val="0"/>
          <w:marBottom w:val="0"/>
          <w:divBdr>
            <w:top w:val="none" w:sz="0" w:space="0" w:color="auto"/>
            <w:left w:val="none" w:sz="0" w:space="0" w:color="auto"/>
            <w:bottom w:val="none" w:sz="0" w:space="0" w:color="auto"/>
            <w:right w:val="none" w:sz="0" w:space="0" w:color="auto"/>
          </w:divBdr>
        </w:div>
        <w:div w:id="241572638">
          <w:marLeft w:val="446"/>
          <w:marRight w:val="0"/>
          <w:marTop w:val="0"/>
          <w:marBottom w:val="0"/>
          <w:divBdr>
            <w:top w:val="none" w:sz="0" w:space="0" w:color="auto"/>
            <w:left w:val="none" w:sz="0" w:space="0" w:color="auto"/>
            <w:bottom w:val="none" w:sz="0" w:space="0" w:color="auto"/>
            <w:right w:val="none" w:sz="0" w:space="0" w:color="auto"/>
          </w:divBdr>
        </w:div>
        <w:div w:id="204871861">
          <w:marLeft w:val="446"/>
          <w:marRight w:val="0"/>
          <w:marTop w:val="0"/>
          <w:marBottom w:val="0"/>
          <w:divBdr>
            <w:top w:val="none" w:sz="0" w:space="0" w:color="auto"/>
            <w:left w:val="none" w:sz="0" w:space="0" w:color="auto"/>
            <w:bottom w:val="none" w:sz="0" w:space="0" w:color="auto"/>
            <w:right w:val="none" w:sz="0" w:space="0" w:color="auto"/>
          </w:divBdr>
        </w:div>
        <w:div w:id="351999160">
          <w:marLeft w:val="446"/>
          <w:marRight w:val="0"/>
          <w:marTop w:val="0"/>
          <w:marBottom w:val="0"/>
          <w:divBdr>
            <w:top w:val="none" w:sz="0" w:space="0" w:color="auto"/>
            <w:left w:val="none" w:sz="0" w:space="0" w:color="auto"/>
            <w:bottom w:val="none" w:sz="0" w:space="0" w:color="auto"/>
            <w:right w:val="none" w:sz="0" w:space="0" w:color="auto"/>
          </w:divBdr>
        </w:div>
        <w:div w:id="287778245">
          <w:marLeft w:val="446"/>
          <w:marRight w:val="0"/>
          <w:marTop w:val="0"/>
          <w:marBottom w:val="0"/>
          <w:divBdr>
            <w:top w:val="none" w:sz="0" w:space="0" w:color="auto"/>
            <w:left w:val="none" w:sz="0" w:space="0" w:color="auto"/>
            <w:bottom w:val="none" w:sz="0" w:space="0" w:color="auto"/>
            <w:right w:val="none" w:sz="0" w:space="0" w:color="auto"/>
          </w:divBdr>
        </w:div>
        <w:div w:id="1396048514">
          <w:marLeft w:val="446"/>
          <w:marRight w:val="0"/>
          <w:marTop w:val="0"/>
          <w:marBottom w:val="0"/>
          <w:divBdr>
            <w:top w:val="none" w:sz="0" w:space="0" w:color="auto"/>
            <w:left w:val="none" w:sz="0" w:space="0" w:color="auto"/>
            <w:bottom w:val="none" w:sz="0" w:space="0" w:color="auto"/>
            <w:right w:val="none" w:sz="0" w:space="0" w:color="auto"/>
          </w:divBdr>
        </w:div>
        <w:div w:id="1005862300">
          <w:marLeft w:val="446"/>
          <w:marRight w:val="0"/>
          <w:marTop w:val="0"/>
          <w:marBottom w:val="0"/>
          <w:divBdr>
            <w:top w:val="none" w:sz="0" w:space="0" w:color="auto"/>
            <w:left w:val="none" w:sz="0" w:space="0" w:color="auto"/>
            <w:bottom w:val="none" w:sz="0" w:space="0" w:color="auto"/>
            <w:right w:val="none" w:sz="0" w:space="0" w:color="auto"/>
          </w:divBdr>
        </w:div>
        <w:div w:id="311296175">
          <w:marLeft w:val="446"/>
          <w:marRight w:val="0"/>
          <w:marTop w:val="0"/>
          <w:marBottom w:val="0"/>
          <w:divBdr>
            <w:top w:val="none" w:sz="0" w:space="0" w:color="auto"/>
            <w:left w:val="none" w:sz="0" w:space="0" w:color="auto"/>
            <w:bottom w:val="none" w:sz="0" w:space="0" w:color="auto"/>
            <w:right w:val="none" w:sz="0" w:space="0" w:color="auto"/>
          </w:divBdr>
        </w:div>
        <w:div w:id="490603095">
          <w:marLeft w:val="446"/>
          <w:marRight w:val="0"/>
          <w:marTop w:val="0"/>
          <w:marBottom w:val="0"/>
          <w:divBdr>
            <w:top w:val="none" w:sz="0" w:space="0" w:color="auto"/>
            <w:left w:val="none" w:sz="0" w:space="0" w:color="auto"/>
            <w:bottom w:val="none" w:sz="0" w:space="0" w:color="auto"/>
            <w:right w:val="none" w:sz="0" w:space="0" w:color="auto"/>
          </w:divBdr>
        </w:div>
        <w:div w:id="880173101">
          <w:marLeft w:val="446"/>
          <w:marRight w:val="0"/>
          <w:marTop w:val="0"/>
          <w:marBottom w:val="0"/>
          <w:divBdr>
            <w:top w:val="none" w:sz="0" w:space="0" w:color="auto"/>
            <w:left w:val="none" w:sz="0" w:space="0" w:color="auto"/>
            <w:bottom w:val="none" w:sz="0" w:space="0" w:color="auto"/>
            <w:right w:val="none" w:sz="0" w:space="0" w:color="auto"/>
          </w:divBdr>
        </w:div>
        <w:div w:id="1575823664">
          <w:marLeft w:val="446"/>
          <w:marRight w:val="0"/>
          <w:marTop w:val="0"/>
          <w:marBottom w:val="0"/>
          <w:divBdr>
            <w:top w:val="none" w:sz="0" w:space="0" w:color="auto"/>
            <w:left w:val="none" w:sz="0" w:space="0" w:color="auto"/>
            <w:bottom w:val="none" w:sz="0" w:space="0" w:color="auto"/>
            <w:right w:val="none" w:sz="0" w:space="0" w:color="auto"/>
          </w:divBdr>
        </w:div>
      </w:divsChild>
    </w:div>
    <w:div w:id="840856393">
      <w:bodyDiv w:val="1"/>
      <w:marLeft w:val="0"/>
      <w:marRight w:val="0"/>
      <w:marTop w:val="0"/>
      <w:marBottom w:val="0"/>
      <w:divBdr>
        <w:top w:val="none" w:sz="0" w:space="0" w:color="auto"/>
        <w:left w:val="none" w:sz="0" w:space="0" w:color="auto"/>
        <w:bottom w:val="none" w:sz="0" w:space="0" w:color="auto"/>
        <w:right w:val="none" w:sz="0" w:space="0" w:color="auto"/>
      </w:divBdr>
    </w:div>
    <w:div w:id="94569666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20635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yperlink" Target="https://ec.europa.eu/tools/esp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webSettings" Target="webSettings.xml"/><Relationship Id="rId12" Type="http://schemas.openxmlformats.org/officeDocument/2006/relationships/hyperlink" Target="mailto:procurement@patrust.org.uk" TargetMode="Externa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ontefractacademiestrust.org.uk/strategic-plan/"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pontefractacademies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ocurement@patrust.org.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dykes@patrust.org.uk"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3" ma:contentTypeDescription="Create a new document." ma:contentTypeScope="" ma:versionID="6e32350104aaba6b9d76c705c5fed540">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53eb386d8a6abee19c3f0698ebead334"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BF92F-F28F-46ED-BC2E-69BAA7316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7558</Words>
  <Characters>43086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50543</CharactersWithSpaces>
  <SharedDoc>false</SharedDoc>
  <HLinks>
    <vt:vector size="42" baseType="variant">
      <vt:variant>
        <vt:i4>2490402</vt:i4>
      </vt:variant>
      <vt:variant>
        <vt:i4>225</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168</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165</vt:i4>
      </vt:variant>
      <vt:variant>
        <vt:i4>0</vt:i4>
      </vt:variant>
      <vt:variant>
        <vt:i4>5</vt:i4>
      </vt:variant>
      <vt:variant>
        <vt:lpwstr>https://www.gov.uk/government/uploads/system/uploads/attachment_data/file/551130/List_of_Mandatory_and_Discretionary_Exclusions.pdf</vt:lpwstr>
      </vt:variant>
      <vt:variant>
        <vt:lpwstr/>
      </vt:variant>
      <vt:variant>
        <vt:i4>3342437</vt:i4>
      </vt:variant>
      <vt:variant>
        <vt:i4>6</vt:i4>
      </vt:variant>
      <vt:variant>
        <vt:i4>0</vt:i4>
      </vt:variant>
      <vt:variant>
        <vt:i4>5</vt:i4>
      </vt:variant>
      <vt:variant>
        <vt:lpwstr>https://ec.europa.eu/tools/espd</vt:lpwstr>
      </vt:variant>
      <vt:variant>
        <vt:lpwstr/>
      </vt:variant>
      <vt:variant>
        <vt:i4>7077998</vt:i4>
      </vt:variant>
      <vt:variant>
        <vt:i4>3</vt:i4>
      </vt:variant>
      <vt:variant>
        <vt:i4>0</vt:i4>
      </vt:variant>
      <vt:variant>
        <vt:i4>5</vt:i4>
      </vt:variant>
      <vt:variant>
        <vt:lpwstr>http://www.mytenders.co.uk/</vt:lpwstr>
      </vt:variant>
      <vt:variant>
        <vt:lpwstr/>
      </vt:variant>
      <vt:variant>
        <vt:i4>1835073</vt:i4>
      </vt:variant>
      <vt:variant>
        <vt:i4>0</vt:i4>
      </vt:variant>
      <vt:variant>
        <vt:i4>0</vt:i4>
      </vt:variant>
      <vt:variant>
        <vt:i4>5</vt:i4>
      </vt:variant>
      <vt:variant>
        <vt:lpwstr>https://www.harrisfederation.org.uk/</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4</cp:revision>
  <cp:lastPrinted>2022-01-26T09:08:00Z</cp:lastPrinted>
  <dcterms:created xsi:type="dcterms:W3CDTF">2022-05-09T14:36:00Z</dcterms:created>
  <dcterms:modified xsi:type="dcterms:W3CDTF">2022-05-09T14:38:00Z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